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Luang Prabang – Kayaking on the Nam Khan River</w:t>
      </w:r>
      <w:bookmarkEnd w:id="1"/>
    </w:p>
    <w:p>
      <w:pPr/>
      <w:r>
        <w:pict>
          <v:shape type="#_x0000_t75" style="width:450pt; height:300.63025210084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Classic, Family</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Luang Prabang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2</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July to January</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LUANG PRABANG</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LUANG PRABANG</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color w:val="333333"/>
          <w:sz w:val="20"/>
          <w:szCs w:val="20"/>
        </w:rPr>
        <w:t xml:space="preserve">This activity offers an exciting half-day or full-day kayaking experience on the beautiful Nam Khan River. The tour starts with a short transfer to the starting point on the Nam Khan River, where a short safety briefing is held before boarding one of the kayaks. From here, the kayaking journey takes travelers downstream through lush jungle, rice paddies, local villages, and elephant camps. Some stops may be included on the tour such as Tad Sae Waterfall, local ethnic villages, or the sandy beaches along the banks of the river, depending on feasibility and water levels.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LAOS – Luang Prabang – Elephant Village</w:t>
        </w:r>
      </w:hyperlink>
    </w:p>
    <w:p>
      <w:pPr>
        <w:pPr/>
        <w:numPr>
          <w:ilvl w:val="0"/>
          <w:numId w:val="7"/>
        </w:numPr>
      </w:pPr>
      <w:hyperlink r:id="rId9" w:history="1">
        <w:r>
          <w:rPr/>
          <w:t xml:space="preserve">LAOS – Luang Prabang – Baci Ceremony at a Local House</w:t>
        </w:r>
      </w:hyperlink>
    </w:p>
    <w:p>
      <w:pPr>
        <w:pStyle w:val="Heading2"/>
      </w:pPr>
      <w:bookmarkStart w:id="4" w:name="_Toc4"/>
      <w:r>
        <w:t>Selling points</w:t>
      </w:r>
      <w:bookmarkEnd w:id="4"/>
    </w:p>
    <w:p>
      <w:pPr/>
      <w:r>
        <w:pict>
          <v:shape id="_x0000_s1031"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color w:val="333333"/>
          <w:sz w:val="20"/>
          <w:szCs w:val="20"/>
        </w:rPr>
        <w:t xml:space="preserve">Witness the beautiful landscape along the banks of the Nam Khan River.</w:t>
      </w:r>
    </w:p>
    <w:p>
      <w:pPr>
        <w:pPr/>
        <w:numPr>
          <w:ilvl w:val="0"/>
          <w:numId w:val="8"/>
        </w:numPr>
      </w:pPr>
      <w:r>
        <w:rPr>
          <w:rFonts w:ascii="Open Sans" w:hAnsi="Open Sans" w:eastAsia="Open Sans" w:cs="Open Sans"/>
          <w:color w:val="333333"/>
          <w:sz w:val="20"/>
          <w:szCs w:val="20"/>
        </w:rPr>
        <w:t xml:space="preserve">Enjoy an active tour complete with a challenging, upstream paddle.</w:t>
      </w:r>
    </w:p>
    <w:p>
      <w:pPr>
        <w:pPr/>
        <w:numPr>
          <w:ilvl w:val="0"/>
          <w:numId w:val="8"/>
        </w:numPr>
      </w:pPr>
      <w:r>
        <w:rPr>
          <w:rFonts w:ascii="Open Sans" w:hAnsi="Open Sans" w:eastAsia="Open Sans" w:cs="Open Sans"/>
          <w:color w:val="333333"/>
          <w:sz w:val="20"/>
          <w:szCs w:val="20"/>
        </w:rPr>
        <w:t xml:space="preserve">A mild adventure expedition by kayak with amazing views, cultural history, and exploration.</w:t>
      </w:r>
    </w:p>
    <w:p>
      <w:pPr>
        <w:pPr/>
        <w:numPr>
          <w:ilvl w:val="0"/>
          <w:numId w:val="8"/>
        </w:numPr>
      </w:pPr>
      <w:r>
        <w:rPr>
          <w:rFonts w:ascii="Open Sans" w:hAnsi="Open Sans" w:eastAsia="Open Sans" w:cs="Open Sans"/>
          <w:color w:val="333333"/>
          <w:sz w:val="20"/>
          <w:szCs w:val="20"/>
        </w:rPr>
        <w:t xml:space="preserve">See the surroundings of Luang Prabang from a unique perspective.</w:t>
      </w:r>
    </w:p>
    <w:p>
      <w:pPr>
        <w:pStyle w:val="Heading2"/>
      </w:pPr>
      <w:bookmarkStart w:id="5" w:name="_Toc5"/>
      <w:r>
        <w:t>Sustainability</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 Involving minorities, Community welfare and health</w:t>
      </w:r>
    </w:p>
    <w:p>
      <w:pPr>
        <w:pStyle w:val="Heading2"/>
      </w:pPr>
      <w:bookmarkStart w:id="6" w:name="_Toc6"/>
      <w:r>
        <w:t>Time And Transportation</w:t>
      </w:r>
      <w:bookmarkEnd w:id="6"/>
    </w:p>
    <w:p>
      <w:pPr/>
      <w:r>
        <w:pict>
          <v:shape id="_x0000_s1044"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Km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Luang Prabang</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Kayaking Starting Point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25</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Car / Bus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40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color w:val="333333"/>
                <w:sz w:val="20"/>
                <w:szCs w:val="20"/>
              </w:rPr>
              <w:t xml:space="preserve">Good</w:t>
            </w:r>
          </w:p>
        </w:tc>
      </w:tr>
    </w:tbl>
    <w:p>
      <w:pPr>
        <w:pStyle w:val="Heading2"/>
      </w:pPr>
      <w:bookmarkStart w:id="7" w:name="_Toc7"/>
      <w:r>
        <w:t>Photos</w:t>
      </w:r>
      <w:bookmarkEnd w:id="7"/>
    </w:p>
    <w:p>
      <w:pPr/>
      <w:r>
        <w:pict>
          <v:shape id="_x0000_s1047"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40pt; margin-left:-1pt; margin-top:-1pt; mso-position-horizontal:left; mso-position-vertical:top; mso-position-horizontal-relative:char; mso-position-vertical-relative:line; z-index:-2147483647;">
            <v:imagedata r:id="rId11" o:title=""/>
          </v:shape>
        </w:pict>
      </w:r>
    </w:p>
    <w:p>
      <w:pPr/>
      <w:r>
        <w:pict>
          <v:shape type="#_x0000_t75" style="width:450pt; height:297.77448071217pt; margin-left:-1pt; margin-top:-1pt; mso-position-horizontal:left; mso-position-vertical:top; mso-position-horizontal-relative:char; mso-position-vertical-relative:line; z-index:-2147483647;">
            <v:imagedata r:id="rId12" o:title=""/>
          </v:shape>
        </w:pict>
      </w:r>
    </w:p>
    <w:p>
      <w:pPr/>
      <w:r>
        <w:pict>
          <v:shape type="#_x0000_t75" style="width:450pt; height:253.125pt; margin-left:-1pt; margin-top:-1pt; mso-position-horizontal:left; mso-position-vertical:top; mso-position-horizontal-relative:char; mso-position-vertical-relative:line; z-index:-2147483647;">
            <v:imagedata r:id="rId13" o:title=""/>
          </v:shape>
        </w:pict>
      </w:r>
    </w:p>
    <w:p>
      <w:pPr>
        <w:pStyle w:val="Heading2"/>
      </w:pPr>
      <w:bookmarkStart w:id="8" w:name="_Toc8"/>
      <w:r>
        <w:t>Easia Travel Head Office</w:t>
      </w:r>
      <w:bookmarkEnd w:id="8"/>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4" w:history="1">
        <w:r>
          <w:rPr/>
          <w:t xml:space="preserve">www.easia-travel.com</w:t>
        </w:r>
      </w:hyperlink>
    </w:p>
    <w:sectPr>
      <w:headerReference w:type="default" r:id="rId15"/>
      <w:footerReference w:type="default" r:id="rId16"/>
      <w:footerReference w:type="default" r:id="rId17"/>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LUANG PRABANG – KAYAKING ON THE NAM KHAN RIVER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0400F7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E5183A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easia-travel.com/wp-admin/post.php?post=37280&amp;action=edit" TargetMode="External"/><Relationship Id="rId9" Type="http://schemas.openxmlformats.org/officeDocument/2006/relationships/hyperlink" Target="https://www.easia-travel.com/wp-admin/post.php?post=37263&amp;action=edit"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hyperlink" Target="http://www.easia-travel.com/backup"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2024-04-29T08:35:41+00:00</dcterms:created>
  <dcterms:modified xsi:type="dcterms:W3CDTF">2024-04-29T08:35:41+00:00</dcterms:modified>
</cp:coreProperties>
</file>

<file path=docProps/custom.xml><?xml version="1.0" encoding="utf-8"?>
<Properties xmlns="http://schemas.openxmlformats.org/officeDocument/2006/custom-properties" xmlns:vt="http://schemas.openxmlformats.org/officeDocument/2006/docPropsVTypes"/>
</file>