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VIETNAM – Hoi An – Countryside Bike Ride Around Duy Vinh Island</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Art &amp; Culture, Classic, Family, Gastronomy,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Vietnam - Hoi An</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 Thematic Leisure</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Level of difficulties</w:t>
      </w:r>
    </w:p>
    <w:p>
      <w:pPr/>
      <w:r>
        <w:rPr>
          <w:rFonts w:ascii="Open Sans" w:hAnsi="Open Sans" w:eastAsia="Open Sans" w:cs="Open Sans"/>
          <w:sz w:val="20"/>
          <w:szCs w:val="20"/>
        </w:rPr>
        <w:t xml:space="preserve">LEVEL 0</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70 (without lunch), 30 (with lunch)</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From May to August for rush harvest, otherwise the dry season is recommended (January/September).</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Hoi An</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Hoi An</w:t>
      </w:r>
    </w:p>
    <w:p>
      <w:pPr>
        <w:pStyle w:val="Heading2"/>
      </w:pPr>
      <w:bookmarkStart w:id="3" w:name="_Toc3"/>
      <w:r>
        <w:t>Description</w:t>
      </w:r>
      <w:bookmarkEnd w:id="3"/>
    </w:p>
    <w:p>
      <w:pPr/>
      <w:r>
        <w:pict>
          <v:shape id="_x0000_s1024"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This excursion offers a cycling tour through the countryside of Hoi An, an opportunity to see its most charming spots and meet locals when pedaling around tranquil Duy Vinh Island. Exploring the traditional craft villages will also give travelers the opportunity to observe how locals create hand-made products to earn a living. They will end the tour with a cruise along the beautiful Thu Bon River.</w:t>
      </w:r>
    </w:p>
    <w:p>
      <w:pPr>
        <w:pStyle w:val="Heading2"/>
      </w:pPr>
      <w:r>
        <w:rPr>
          <w:rFonts w:ascii="Open Sans" w:hAnsi="Open Sans" w:eastAsia="Open Sans" w:cs="Open Sans"/>
          <w:color w:val="840b55"/>
          <w:sz w:val="36"/>
          <w:szCs w:val="36"/>
        </w:rPr>
        <w:t xml:space="preserve">Can be combined with</w:t>
      </w:r>
    </w:p>
    <w:p>
      <w:pPr/>
      <w:r>
        <w:rPr>
          <w:rFonts w:ascii="Open Sans" w:hAnsi="Open Sans" w:eastAsia="Open Sans" w:cs="Open Sans"/>
          <w:sz w:val="20"/>
          <w:szCs w:val="20"/>
          <w:b w:val="1"/>
          <w:bCs w:val="1"/>
        </w:rPr>
        <w:t xml:space="preserve">Thematic Leisure</w:t>
      </w:r>
    </w:p>
    <w:p>
      <w:pPr>
        <w:pPr/>
        <w:numPr>
          <w:ilvl w:val="0"/>
          <w:numId w:val="7"/>
        </w:numPr>
      </w:pPr>
      <w:hyperlink r:id="rId8" w:history="1">
        <w:r>
          <w:rPr/>
          <w:t xml:space="preserve">Hoi An – Dinner on the bamboo raft</w:t>
        </w:r>
      </w:hyperlink>
    </w:p>
    <w:p>
      <w:pPr>
        <w:pPr/>
        <w:numPr>
          <w:ilvl w:val="0"/>
          <w:numId w:val="7"/>
        </w:numPr>
      </w:pPr>
      <w:hyperlink r:id="rId9" w:history="1">
        <w:r>
          <w:rPr/>
          <w:t xml:space="preserve">Hoi An – Discover Hoi An Street Food</w:t>
        </w:r>
      </w:hyperlink>
    </w:p>
    <w:p>
      <w:pPr>
        <w:pPr/>
        <w:numPr>
          <w:ilvl w:val="0"/>
          <w:numId w:val="7"/>
        </w:numPr>
      </w:pPr>
      <w:hyperlink r:id="rId10" w:history="1">
        <w:r>
          <w:rPr/>
          <w:t xml:space="preserve">Hoi An – Private Yoga or Tai Chi Lesson</w:t>
        </w:r>
      </w:hyperlink>
    </w:p>
    <w:p>
      <w:pPr>
        <w:pStyle w:val="Heading2"/>
      </w:pPr>
      <w:bookmarkStart w:id="4" w:name="_Toc4"/>
      <w:r>
        <w:t>Selling points</w:t>
      </w:r>
      <w:bookmarkEnd w:id="4"/>
    </w:p>
    <w:p>
      <w:pPr/>
      <w:r>
        <w:pict>
          <v:shape id="_x0000_s1032"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8"/>
        </w:numPr>
      </w:pPr>
      <w:r>
        <w:rPr>
          <w:rFonts w:ascii="Open Sans" w:hAnsi="Open Sans" w:eastAsia="Open Sans" w:cs="Open Sans"/>
          <w:sz w:val="20"/>
          <w:szCs w:val="20"/>
        </w:rPr>
        <w:t xml:space="preserve">Cycling through villages to get a glimpse into the daily life of locals</w:t>
      </w:r>
    </w:p>
    <w:p>
      <w:pPr>
        <w:pPr/>
        <w:numPr>
          <w:ilvl w:val="0"/>
          <w:numId w:val="8"/>
        </w:numPr>
      </w:pPr>
      <w:r>
        <w:rPr>
          <w:rFonts w:ascii="Open Sans" w:hAnsi="Open Sans" w:eastAsia="Open Sans" w:cs="Open Sans"/>
          <w:sz w:val="20"/>
          <w:szCs w:val="20"/>
        </w:rPr>
        <w:t xml:space="preserve">Discover beautiful landscapes along the way</w:t>
      </w:r>
    </w:p>
    <w:p>
      <w:pPr>
        <w:pPr/>
        <w:numPr>
          <w:ilvl w:val="0"/>
          <w:numId w:val="8"/>
        </w:numPr>
      </w:pPr>
      <w:r>
        <w:rPr>
          <w:rFonts w:ascii="Open Sans" w:hAnsi="Open Sans" w:eastAsia="Open Sans" w:cs="Open Sans"/>
          <w:sz w:val="20"/>
          <w:szCs w:val="20"/>
        </w:rPr>
        <w:t xml:space="preserve">Meet local people and learn about their traditions and culture</w:t>
      </w:r>
    </w:p>
    <w:p>
      <w:pPr>
        <w:pPr/>
        <w:numPr>
          <w:ilvl w:val="0"/>
          <w:numId w:val="8"/>
        </w:numPr>
      </w:pPr>
      <w:r>
        <w:rPr>
          <w:rFonts w:ascii="Open Sans" w:hAnsi="Open Sans" w:eastAsia="Open Sans" w:cs="Open Sans"/>
          <w:sz w:val="20"/>
          <w:szCs w:val="20"/>
        </w:rPr>
        <w:t xml:space="preserve">Discover local handicraft techniques</w:t>
      </w:r>
    </w:p>
    <w:p>
      <w:pPr>
        <w:pStyle w:val="Heading2"/>
      </w:pPr>
      <w:bookmarkStart w:id="5" w:name="_Toc5"/>
      <w:r>
        <w:t>Sustainability</w:t>
      </w:r>
      <w:bookmarkEnd w:id="5"/>
    </w:p>
    <w:p>
      <w:pPr/>
      <w:r>
        <w:pict>
          <v:shape id="_x0000_s1038"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Level Of The Excursion</w:t>
      </w:r>
    </w:p>
    <w:p>
      <w:pPr/>
      <w:r>
        <w:rPr>
          <w:rFonts w:ascii="Open Sans" w:hAnsi="Open Sans" w:eastAsia="Open Sans" w:cs="Open Sans"/>
          <w:sz w:val="20"/>
          <w:szCs w:val="20"/>
        </w:rPr>
        <w:t xml:space="preserve">Medium – This activity offers tangible positive contributions to the local community, culture and/or environment</w:t>
      </w:r>
    </w:p>
    <w:p>
      <w:pPr>
        <w:pStyle w:val="Heading2"/>
      </w:pPr>
      <w:r>
        <w:rPr>
          <w:rFonts w:ascii="Open Sans" w:hAnsi="Open Sans" w:eastAsia="Open Sans" w:cs="Open Sans"/>
          <w:color w:val="840b55"/>
          <w:sz w:val="36"/>
          <w:szCs w:val="36"/>
        </w:rPr>
        <w:t xml:space="preserve">The Impact Of This Excursion</w:t>
      </w:r>
    </w:p>
    <w:p>
      <w:pPr>
        <w:pStyle w:val="Heading3"/>
      </w:pPr>
      <w:r>
        <w:rPr>
          <w:rFonts w:ascii="Open Sans" w:hAnsi="Open Sans" w:eastAsia="Open Sans" w:cs="Open Sans"/>
          <w:color w:val="840b55"/>
          <w:sz w:val="30"/>
          <w:szCs w:val="30"/>
        </w:rPr>
        <w:t xml:space="preserve">Social/cultural Impact</w:t>
      </w:r>
    </w:p>
    <w:p>
      <w:pPr/>
      <w:r>
        <w:rPr>
          <w:rFonts w:ascii="Open Sans" w:hAnsi="Open Sans" w:eastAsia="Open Sans" w:cs="Open Sans"/>
          <w:sz w:val="20"/>
          <w:szCs w:val="20"/>
        </w:rPr>
        <w:t xml:space="preserve">Empowerment and education, Homestays</w:t>
      </w:r>
    </w:p>
    <w:p>
      <w:pPr>
        <w:pStyle w:val="Heading3"/>
      </w:pPr>
      <w:r>
        <w:rPr>
          <w:rFonts w:ascii="Open Sans" w:hAnsi="Open Sans" w:eastAsia="Open Sans" w:cs="Open Sans"/>
          <w:color w:val="840b55"/>
          <w:sz w:val="30"/>
          <w:szCs w:val="30"/>
        </w:rPr>
        <w:t xml:space="preserve">Economic Impact</w:t>
      </w:r>
    </w:p>
    <w:p>
      <w:pPr/>
      <w:r>
        <w:rPr>
          <w:rFonts w:ascii="Open Sans" w:hAnsi="Open Sans" w:eastAsia="Open Sans" w:cs="Open Sans"/>
          <w:sz w:val="20"/>
          <w:szCs w:val="20"/>
        </w:rPr>
        <w:t xml:space="preserve">Community benefits</w:t>
      </w:r>
    </w:p>
    <w:p>
      <w:pPr>
        <w:pStyle w:val="Heading2"/>
      </w:pPr>
      <w:r>
        <w:rPr>
          <w:rFonts w:ascii="Open Sans" w:hAnsi="Open Sans" w:eastAsia="Open Sans" w:cs="Open Sans"/>
          <w:color w:val="840b55"/>
          <w:sz w:val="36"/>
          <w:szCs w:val="36"/>
        </w:rPr>
        <w:t xml:space="preserve">Additional Information</w:t>
      </w:r>
    </w:p>
    <w:p>
      <w:pPr/>
      <w:r>
        <w:rPr>
          <w:rFonts w:ascii="Open Sans" w:hAnsi="Open Sans" w:eastAsia="Open Sans" w:cs="Open Sans"/>
          <w:sz w:val="20"/>
          <w:szCs w:val="20"/>
          <w:b w:val="1"/>
          <w:bCs w:val="1"/>
        </w:rPr>
        <w:t xml:space="preserve">Positive Impact:</w:t>
      </w:r>
      <w:br/>
      <w:r>
        <w:rPr>
          <w:rFonts w:ascii="Open Sans" w:hAnsi="Open Sans" w:eastAsia="Open Sans" w:cs="Open Sans"/>
          <w:sz w:val="20"/>
          <w:szCs w:val="20"/>
        </w:rPr>
        <w:t xml:space="preserve">Th</w:t>
      </w:r>
      <w:r>
        <w:rPr>
          <w:rFonts w:ascii="Open Sans" w:hAnsi="Open Sans" w:eastAsia="Open Sans" w:cs="Open Sans"/>
          <w:sz w:val="20"/>
          <w:szCs w:val="20"/>
        </w:rPr>
        <w:t xml:space="preserve">is</w:t>
      </w:r>
      <w:r>
        <w:rPr>
          <w:rFonts w:ascii="Open Sans" w:hAnsi="Open Sans" w:eastAsia="Open Sans" w:cs="Open Sans"/>
          <w:sz w:val="20"/>
          <w:szCs w:val="20"/>
        </w:rPr>
        <w:t xml:space="preserve"> activity is made mainly </w:t>
      </w:r>
      <w:r>
        <w:rPr>
          <w:rFonts w:ascii="Open Sans" w:hAnsi="Open Sans" w:eastAsia="Open Sans" w:cs="Open Sans"/>
          <w:sz w:val="20"/>
          <w:szCs w:val="20"/>
        </w:rPr>
        <w:t xml:space="preserve">by </w:t>
      </w:r>
      <w:r>
        <w:rPr>
          <w:rFonts w:ascii="Open Sans" w:hAnsi="Open Sans" w:eastAsia="Open Sans" w:cs="Open Sans"/>
          <w:sz w:val="20"/>
          <w:szCs w:val="20"/>
        </w:rPr>
        <w:t xml:space="preserve">cycling in the countryside, </w:t>
      </w:r>
      <w:r>
        <w:rPr>
          <w:rFonts w:ascii="Open Sans" w:hAnsi="Open Sans" w:eastAsia="Open Sans" w:cs="Open Sans"/>
          <w:sz w:val="20"/>
          <w:szCs w:val="20"/>
        </w:rPr>
        <w:t xml:space="preserve"> with </w:t>
      </w:r>
      <w:r>
        <w:rPr>
          <w:rFonts w:ascii="Open Sans" w:hAnsi="Open Sans" w:eastAsia="Open Sans" w:cs="Open Sans"/>
          <w:sz w:val="20"/>
          <w:szCs w:val="20"/>
        </w:rPr>
        <w:t xml:space="preserve">several stops including one for drinks </w:t>
      </w:r>
      <w:r>
        <w:rPr>
          <w:rFonts w:ascii="Open Sans" w:hAnsi="Open Sans" w:eastAsia="Open Sans" w:cs="Open Sans"/>
          <w:sz w:val="20"/>
          <w:szCs w:val="20"/>
        </w:rPr>
        <w:t xml:space="preserve">at</w:t>
      </w:r>
      <w:r>
        <w:rPr>
          <w:rFonts w:ascii="Open Sans" w:hAnsi="Open Sans" w:eastAsia="Open Sans" w:cs="Open Sans"/>
          <w:sz w:val="20"/>
          <w:szCs w:val="20"/>
        </w:rPr>
        <w:t xml:space="preserve"> a local family</w:t>
      </w:r>
      <w:r>
        <w:rPr>
          <w:rFonts w:ascii="Open Sans" w:hAnsi="Open Sans" w:eastAsia="Open Sans" w:cs="Open Sans"/>
          <w:sz w:val="20"/>
          <w:szCs w:val="20"/>
        </w:rPr>
        <w:t xml:space="preserve"> home</w:t>
      </w:r>
      <w:r>
        <w:rPr>
          <w:rFonts w:ascii="Open Sans" w:hAnsi="Open Sans" w:eastAsia="Open Sans" w:cs="Open Sans"/>
          <w:sz w:val="20"/>
          <w:szCs w:val="20"/>
        </w:rPr>
        <w:t xml:space="preserve"> who have limited sources of income. </w:t>
      </w:r>
      <w:br/>
      <w:r>
        <w:rPr>
          <w:rFonts w:ascii="Open Sans" w:hAnsi="Open Sans" w:eastAsia="Open Sans" w:cs="Open Sans"/>
          <w:sz w:val="20"/>
          <w:szCs w:val="20"/>
          <w:b w:val="1"/>
          <w:bCs w:val="1"/>
        </w:rPr>
        <w:t xml:space="preserve">Negative Impact:</w:t>
      </w:r>
      <w:br/>
      <w:r>
        <w:rPr>
          <w:rFonts w:ascii="Open Sans" w:hAnsi="Open Sans" w:eastAsia="Open Sans" w:cs="Open Sans"/>
          <w:sz w:val="20"/>
          <w:szCs w:val="20"/>
        </w:rPr>
        <w:t xml:space="preserve">The </w:t>
      </w:r>
      <w:r>
        <w:rPr>
          <w:rFonts w:ascii="Open Sans" w:hAnsi="Open Sans" w:eastAsia="Open Sans" w:cs="Open Sans"/>
          <w:sz w:val="20"/>
          <w:szCs w:val="20"/>
        </w:rPr>
        <w:t xml:space="preserve">return journey </w:t>
      </w:r>
      <w:r>
        <w:rPr>
          <w:rFonts w:ascii="Open Sans" w:hAnsi="Open Sans" w:eastAsia="Open Sans" w:cs="Open Sans"/>
          <w:sz w:val="20"/>
          <w:szCs w:val="20"/>
        </w:rPr>
        <w:t xml:space="preserve">is made using a local boat with an old engine</w:t>
      </w:r>
      <w:r>
        <w:rPr>
          <w:rFonts w:ascii="Open Sans" w:hAnsi="Open Sans" w:eastAsia="Open Sans" w:cs="Open Sans"/>
          <w:sz w:val="20"/>
          <w:szCs w:val="20"/>
        </w:rPr>
        <w:t xml:space="preserve">.</w:t>
      </w:r>
    </w:p>
    <w:p>
      <w:pPr>
        <w:pStyle w:val="Heading2"/>
      </w:pPr>
      <w:bookmarkStart w:id="6" w:name="_Toc6"/>
      <w:r>
        <w:t>Time And Transportation</w:t>
      </w:r>
      <w:bookmarkEnd w:id="6"/>
    </w:p>
    <w:p>
      <w:pPr/>
      <w:r>
        <w:pict>
          <v:shape id="_x0000_s1049"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From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To </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Distance </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Duration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Road conditions</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Tra Nhieu pier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Hoi An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8 kilomters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Boat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45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Danang</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Hoi An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 kilometers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bl>
    <w:p>
      <w:pPr>
        <w:pStyle w:val="Heading2"/>
      </w:pPr>
      <w:bookmarkStart w:id="7" w:name="_Toc7"/>
      <w:r>
        <w:t>Photos</w:t>
      </w:r>
      <w:bookmarkEnd w:id="7"/>
    </w:p>
    <w:p>
      <w:pPr/>
      <w:r>
        <w:pict>
          <v:shape id="_x0000_s1052"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315pt; margin-left:-1pt; margin-top:-1pt; mso-position-horizontal:left; mso-position-vertical:top; mso-position-horizontal-relative:char; mso-position-vertical-relative:line; z-index:-2147483647;">
            <v:imagedata r:id="rId11" o:title=""/>
          </v:shape>
        </w:pict>
      </w:r>
    </w:p>
    <w:p>
      <w:pPr/>
      <w:r>
        <w:pict>
          <v:shape type="#_x0000_t75" style="width:450pt; height:252.9pt; margin-left:-1pt; margin-top:-1pt; mso-position-horizontal:left; mso-position-vertical:top; mso-position-horizontal-relative:char; mso-position-vertical-relative:line; z-index:-2147483647;">
            <v:imagedata r:id="rId12" o:title=""/>
          </v:shape>
        </w:pict>
      </w:r>
    </w:p>
    <w:p>
      <w:pPr/>
      <w:r>
        <w:pict>
          <v:shape type="#_x0000_t75" style="width:450pt; height:315pt; margin-left:-1pt; margin-top:-1pt; mso-position-horizontal:left; mso-position-vertical:top; mso-position-horizontal-relative:char; mso-position-vertical-relative:line; z-index:-2147483647;">
            <v:imagedata r:id="rId13"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4"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5"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6"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7"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8"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9" o:title=""/>
          </v:shape>
        </w:pict>
      </w:r>
    </w:p>
    <w:p>
      <w:pPr>
        <w:pStyle w:val="Heading2"/>
      </w:pPr>
      <w:bookmarkStart w:id="8" w:name="_Toc8"/>
      <w:r>
        <w:t>Easia Travel Head Office</w:t>
      </w:r>
      <w:bookmarkEnd w:id="8"/>
    </w:p>
    <w:p>
      <w:pPr/>
      <w:r>
        <w:pict>
          <v:shape id="_x0000_s1063"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hyperlink r:id="rId20" w:history="1">
        <w:r>
          <w:rPr/>
          <w:t xml:space="preserve">www.easia-travel.com</w:t>
        </w:r>
      </w:hyperlink>
    </w:p>
    <w:sectPr>
      <w:headerReference w:type="default" r:id="rId21"/>
      <w:footerReference w:type="default" r:id="rId22"/>
      <w:footerReference w:type="default" r:id="rId23"/>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VIETNAM – HOI AN – COUNTRYSIDE BIKE RIDE AROUND DUY VINH ISLAND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2AB7E41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1C3B66A3"/>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www.easia-travel.com/agent-hub/product_activity/38300/" TargetMode="External"/><Relationship Id="rId9" Type="http://schemas.openxmlformats.org/officeDocument/2006/relationships/hyperlink" Target="http://www.easia-travel.com/agent-hub/product_activity/39075/" TargetMode="External"/><Relationship Id="rId10" Type="http://schemas.openxmlformats.org/officeDocument/2006/relationships/hyperlink" Target="http://www.easia-travel.com/agent-hub/product_activity/38545/" TargetMode="External"/><Relationship Id="rId11" Type="http://schemas.openxmlformats.org/officeDocument/2006/relationships/image" Target="media/section_image2.jpg"/><Relationship Id="rId12" Type="http://schemas.openxmlformats.org/officeDocument/2006/relationships/image" Target="media/section_image3.jpg"/><Relationship Id="rId13" Type="http://schemas.openxmlformats.org/officeDocument/2006/relationships/image" Target="media/section_image4.jpg"/><Relationship Id="rId14" Type="http://schemas.openxmlformats.org/officeDocument/2006/relationships/image" Target="media/section_image5.jpg"/><Relationship Id="rId15" Type="http://schemas.openxmlformats.org/officeDocument/2006/relationships/image" Target="media/section_image6.jpg"/><Relationship Id="rId16" Type="http://schemas.openxmlformats.org/officeDocument/2006/relationships/image" Target="media/section_image7.jpg"/><Relationship Id="rId17" Type="http://schemas.openxmlformats.org/officeDocument/2006/relationships/image" Target="media/section_image8.jpg"/><Relationship Id="rId18" Type="http://schemas.openxmlformats.org/officeDocument/2006/relationships/image" Target="media/section_image9.jpg"/><Relationship Id="rId19" Type="http://schemas.openxmlformats.org/officeDocument/2006/relationships/image" Target="media/section_image10.jpg"/><Relationship Id="rId20" Type="http://schemas.openxmlformats.org/officeDocument/2006/relationships/hyperlink" Target="http://www.easia-travel.com/backup" TargetMode="Externa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2024-04-27T19:24:22+00:00</dcterms:created>
  <dcterms:modified xsi:type="dcterms:W3CDTF">2024-04-27T19:24:22+00:00</dcterms:modified>
</cp:coreProperties>
</file>

<file path=docProps/custom.xml><?xml version="1.0" encoding="utf-8"?>
<Properties xmlns="http://schemas.openxmlformats.org/officeDocument/2006/custom-properties" xmlns:vt="http://schemas.openxmlformats.org/officeDocument/2006/docPropsVTypes"/>
</file>