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MYANMAR – Bagan – Discover Bagan by Bike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Myanmar - Bagan</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1</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Bagan</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Bagan</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archaeological plain of Bagan spreads on kilometres of dusty lanes, sandy paths and countryside roads allowing bike enthusiast to get lost for hours in this intricate labyrinth and discover hidden temples at every corner or stopping by a village and sharing a cup of tea with the inhabitants. Whether with one of our expert guide or at leisure, itineraries go from 10 to 40 kilometers around the plain, making this excursion accessible for all fitness profiles.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hyperlink r:id="rId8" w:history="1">
        <w:r>
          <w:rPr/>
          <w:t xml:space="preserve">Bagan – Cooking class with a local family</w:t>
        </w:r>
      </w:hyperlink>
      <w:br/>
      <w:hyperlink r:id="rId9" w:history="1">
        <w:r>
          <w:rPr/>
          <w:t xml:space="preserve">Bagan – Visit to Taungbi Library</w:t>
        </w:r>
      </w:hyperlink>
      <w:br/>
      <w:hyperlink r:id="rId10" w:history="1">
        <w:r>
          <w:rPr/>
          <w:t xml:space="preserve">Bagan – Sandbank Cocktail</w:t>
        </w:r>
      </w:hyperlink>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Flexible itinerary and schedule: several itineraries from 10 to 30-40 kilometers</w:t>
      </w:r>
    </w:p>
    <w:p>
      <w:pPr>
        <w:pPr/>
        <w:numPr>
          <w:ilvl w:val="0"/>
          <w:numId w:val="7"/>
        </w:numPr>
      </w:pPr>
      <w:r>
        <w:rPr>
          <w:rFonts w:ascii="Open Sans" w:hAnsi="Open Sans" w:eastAsia="Open Sans" w:cs="Open Sans"/>
          <w:sz w:val="20"/>
          <w:szCs w:val="20"/>
        </w:rPr>
        <w:t xml:space="preserve">Suitable for different profiles of clients: less active and sports lovers</w:t>
      </w:r>
    </w:p>
    <w:p>
      <w:pPr>
        <w:pPr/>
        <w:numPr>
          <w:ilvl w:val="0"/>
          <w:numId w:val="7"/>
        </w:numPr>
      </w:pPr>
      <w:r>
        <w:rPr>
          <w:rFonts w:ascii="Open Sans" w:hAnsi="Open Sans" w:eastAsia="Open Sans" w:cs="Open Sans"/>
          <w:sz w:val="20"/>
          <w:szCs w:val="20"/>
        </w:rPr>
        <w:t xml:space="preserve">Slow travel – access to back roads inaccessible by car and immerse deeper in the local life</w:t>
      </w:r>
    </w:p>
    <w:p>
      <w:pPr>
        <w:pPr/>
        <w:numPr>
          <w:ilvl w:val="0"/>
          <w:numId w:val="7"/>
        </w:numPr>
      </w:pPr>
      <w:r>
        <w:rPr>
          <w:rFonts w:ascii="Open Sans" w:hAnsi="Open Sans" w:eastAsia="Open Sans" w:cs="Open Sans"/>
          <w:sz w:val="20"/>
          <w:szCs w:val="20"/>
        </w:rPr>
        <w:t xml:space="preserve">Suitable for families: children bike and seat available</w:t>
      </w:r>
    </w:p>
    <w:p>
      <w:pPr>
        <w:pPr/>
        <w:numPr>
          <w:ilvl w:val="0"/>
          <w:numId w:val="7"/>
        </w:numPr>
      </w:pPr>
      <w:r>
        <w:rPr>
          <w:rFonts w:ascii="Open Sans" w:hAnsi="Open Sans" w:eastAsia="Open Sans" w:cs="Open Sans"/>
          <w:sz w:val="20"/>
          <w:szCs w:val="20"/>
        </w:rPr>
        <w:t xml:space="preserve">Alternative to electric scooter for clients who don’t feel comfortable driving</w:t>
      </w:r>
    </w:p>
    <w:p>
      <w:pPr>
        <w:pStyle w:val="Heading2"/>
      </w:pPr>
      <w:bookmarkStart w:id="5" w:name="_Toc5"/>
      <w:r>
        <w:t>Time And Transportation</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New Bagan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Old Bagan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7</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Mountain Bike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30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tar road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Old Bagan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Nyaung Oo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Mountain Bike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60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tar road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Nyaung Oo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New Bagan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Mountain Bike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60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 tar road</w:t>
            </w:r>
          </w:p>
        </w:tc>
      </w:tr>
    </w:tbl>
    <w:p>
      <w:pPr>
        <w:pStyle w:val="Heading2"/>
      </w:pPr>
      <w:bookmarkStart w:id="6" w:name="_Toc6"/>
      <w:r>
        <w:t>Photos</w:t>
      </w:r>
      <w:bookmarkEnd w:id="6"/>
    </w:p>
    <w:p>
      <w:pPr/>
      <w:r>
        <w:pict>
          <v:shape id="_x0000_s1040"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00.17647058824pt; margin-left:-1pt; margin-top:-1pt; mso-position-horizontal:left; mso-position-vertical:top; mso-position-horizontal-relative:char; mso-position-vertical-relative:line; z-index:-2147483647;">
            <v:imagedata r:id="rId11"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2" o:title=""/>
          </v:shape>
        </w:pict>
      </w:r>
    </w:p>
    <w:p>
      <w:pPr/>
      <w:r>
        <w:pict>
          <v:shape type="#_x0000_t75" style="width:450pt; height:300.17647058824pt; margin-left:-1pt; margin-top:-1pt; mso-position-horizontal:left; mso-position-vertical:top; mso-position-horizontal-relative:char; mso-position-vertical-relative:line; z-index:-2147483647;">
            <v:imagedata r:id="rId13"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4"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5" o:title=""/>
          </v:shape>
        </w:pict>
      </w:r>
    </w:p>
    <w:p>
      <w:pPr>
        <w:pStyle w:val="Heading2"/>
      </w:pPr>
      <w:bookmarkStart w:id="7" w:name="_Toc7"/>
      <w:r>
        <w:t>Easia Travel Head Office</w:t>
      </w:r>
      <w:bookmarkEnd w:id="7"/>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6"/>
      <w:foot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MYANMAR – BAGAN – DISCOVER BAGAN BY BIKE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B6AB21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7188/" TargetMode="External"/><Relationship Id="rId9" Type="http://schemas.openxmlformats.org/officeDocument/2006/relationships/hyperlink" Target="http://www.easia-travel.com/agent-hub/product_activity/37405/" TargetMode="External"/><Relationship Id="rId10" Type="http://schemas.openxmlformats.org/officeDocument/2006/relationships/hyperlink" Target="http://www.easia-travel.com/agent-hub/product_activity/38893/" TargetMode="External"/><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2024-04-24T09:17:21+00:00</dcterms:created>
  <dcterms:modified xsi:type="dcterms:W3CDTF">2024-04-24T09:17:21+00:00</dcterms:modified>
</cp:coreProperties>
</file>

<file path=docProps/custom.xml><?xml version="1.0" encoding="utf-8"?>
<Properties xmlns="http://schemas.openxmlformats.org/officeDocument/2006/custom-properties" xmlns:vt="http://schemas.openxmlformats.org/officeDocument/2006/docPropsVTypes"/>
</file>