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Yangon – Explore Yangon Alley Gardens</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Yangon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50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 Best season is from September to March</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Yangon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Yangon</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short walk to explore Yangon downtown in an original way! Behind the picturesque apartment buildings of Yangon, we can find some urban gems. All around town, back alleys used in the past has open air waste fields have been rehabilitated as a safe public space for the local communities by Doh Eain, a social enterprise working on the improvement of urban spaces. Beautifully decorated with street art and street furniture, those back alleys are hidden gems that can be discovered on this walking tour around town.</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leisure walk around the downtown Yangon focusing on the urban projects of Doh Eain – a social enterprise that brings back alleys back to life for the community to use as a leisure space</w:t>
      </w:r>
    </w:p>
    <w:p>
      <w:pPr>
        <w:pPr/>
        <w:numPr>
          <w:ilvl w:val="0"/>
          <w:numId w:val="7"/>
        </w:numPr>
      </w:pPr>
      <w:r>
        <w:rPr>
          <w:rFonts w:ascii="Open Sans" w:hAnsi="Open Sans" w:eastAsia="Open Sans" w:cs="Open Sans"/>
          <w:sz w:val="20"/>
          <w:szCs w:val="20"/>
        </w:rPr>
        <w:t xml:space="preserve">A short itinerary which can be extended if travelers wish to discover more</w:t>
      </w:r>
    </w:p>
    <w:p>
      <w:pPr>
        <w:pPr/>
        <w:numPr>
          <w:ilvl w:val="0"/>
          <w:numId w:val="7"/>
        </w:numPr>
      </w:pPr>
      <w:r>
        <w:rPr>
          <w:rFonts w:ascii="Open Sans" w:hAnsi="Open Sans" w:eastAsia="Open Sans" w:cs="Open Sans"/>
          <w:sz w:val="20"/>
          <w:szCs w:val="20"/>
        </w:rPr>
        <w:t xml:space="preserve">A favorite of Yangon visitors with great opportunities to take beautiful pictures of the street art</w:t>
      </w:r>
    </w:p>
    <w:p>
      <w:pPr>
        <w:pPr/>
        <w:numPr>
          <w:ilvl w:val="0"/>
          <w:numId w:val="7"/>
        </w:numPr>
      </w:pPr>
      <w:r>
        <w:rPr>
          <w:rFonts w:ascii="Open Sans" w:hAnsi="Open Sans" w:eastAsia="Open Sans" w:cs="Open Sans"/>
          <w:sz w:val="20"/>
          <w:szCs w:val="20"/>
        </w:rPr>
        <w:t xml:space="preserve">A discovery of some lesser-known streets of downtown Yangon while staying central – around Sule Pagoda</w:t>
      </w:r>
    </w:p>
    <w:p>
      <w:pPr>
        <w:pPr/>
        <w:numPr>
          <w:ilvl w:val="0"/>
          <w:numId w:val="7"/>
        </w:numPr>
      </w:pPr>
      <w:r>
        <w:rPr>
          <w:rFonts w:ascii="Open Sans" w:hAnsi="Open Sans" w:eastAsia="Open Sans" w:cs="Open Sans"/>
          <w:sz w:val="20"/>
          <w:szCs w:val="20"/>
        </w:rPr>
        <w:t xml:space="preserve">An original way of discovering some hidden treasures of Yangon</w:t>
      </w:r>
    </w:p>
    <w:p>
      <w:pPr>
        <w:pPr/>
        <w:numPr>
          <w:ilvl w:val="0"/>
          <w:numId w:val="7"/>
        </w:numPr>
      </w:pPr>
      <w:r>
        <w:rPr>
          <w:rFonts w:ascii="Open Sans" w:hAnsi="Open Sans" w:eastAsia="Open Sans" w:cs="Open Sans"/>
          <w:sz w:val="20"/>
          <w:szCs w:val="20"/>
        </w:rPr>
        <w:t xml:space="preserve">Easy to add to a downtown walking tour to combine the history of heritage buildings with modern urban projects</w:t>
      </w:r>
    </w:p>
    <w:p>
      <w:pPr>
        <w:pStyle w:val="Heading2"/>
      </w:pPr>
      <w:bookmarkStart w:id="5" w:name="_Toc5"/>
      <w:r>
        <w:t>Time And Transportation</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Sule Pagoda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Alley 2 @ 31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220 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Alley 2 @ 31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Alley 5 @ 35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220 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Sule Pagoda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Alley 5 @ 35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900 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By 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Traffic</w:t>
            </w:r>
          </w:p>
        </w:tc>
      </w:tr>
    </w:tbl>
    <w:p>
      <w:pPr>
        <w:pStyle w:val="Heading2"/>
      </w:pPr>
      <w:bookmarkStart w:id="6" w:name="_Toc6"/>
      <w:r>
        <w:t>Photos</w:t>
      </w:r>
      <w:bookmarkEnd w:id="6"/>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pStyle w:val="Heading2"/>
      </w:pPr>
      <w:bookmarkStart w:id="7" w:name="_Toc7"/>
      <w:r>
        <w:t>Easia Travel Head Office</w:t>
      </w:r>
      <w:bookmarkEnd w:id="7"/>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YANGON – EXPLORE YANGON ALLEY GARDENS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8256CF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2024-04-23T17:41:55+00:00</dcterms:created>
  <dcterms:modified xsi:type="dcterms:W3CDTF">2024-04-23T17:41:55+00:00</dcterms:modified>
</cp:coreProperties>
</file>

<file path=docProps/custom.xml><?xml version="1.0" encoding="utf-8"?>
<Properties xmlns="http://schemas.openxmlformats.org/officeDocument/2006/custom-properties" xmlns:vt="http://schemas.openxmlformats.org/officeDocument/2006/docPropsVTypes"/>
</file>