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LAOS – Luang Prabang – Elephants of the Mekong</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Family,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Laos - Luang Prabang</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0</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6pax for the half-day experience/ 25pax for lunch and elephant meeting</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 trail may be slippery during the rainy season</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Luang Prabang</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Luang Prabang</w:t>
      </w:r>
    </w:p>
    <w:p>
      <w:pPr>
        <w:pStyle w:val="Heading2"/>
      </w:pPr>
      <w:bookmarkStart w:id="3" w:name="_Toc3"/>
      <w:r>
        <w:t>Description</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color w:val="333333"/>
          <w:sz w:val="20"/>
          <w:szCs w:val="20"/>
        </w:rPr>
        <w:t xml:space="preserve">Set just 40 minutes away from Luang Prabang city center, Manifa Elephant Camp is a peaceful jungle retreat on the banks of the Mekong River. The camp was founded in 2009 with just two elephants by local elephant enthusiast Vilaluck Vothivong, and now, after 13 years, Manifa has a herd of 17 elephants roaming around 200 hectares of forest. Visitors to the camp get the chance meet the elephants and their mahouts and interact with the animals, in a real-life example of sustainable conservation and coexistence.</w:t>
      </w:r>
    </w:p>
    <w:p>
      <w:pPr>
        <w:pStyle w:val="Heading2"/>
      </w:pPr>
      <w:bookmarkStart w:id="4" w:name="_Toc4"/>
      <w:r>
        <w:t>Selling points</w:t>
      </w:r>
      <w:bookmarkEnd w:id="4"/>
    </w:p>
    <w:p>
      <w:pPr/>
      <w:r>
        <w:pict>
          <v:shape id="_x0000_s1027"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color w:val="333333"/>
          <w:sz w:val="20"/>
          <w:szCs w:val="20"/>
        </w:rPr>
        <w:t xml:space="preserve">A place for unique and sustainable interactions with roaming elephants. </w:t>
      </w:r>
    </w:p>
    <w:p>
      <w:pPr>
        <w:pPr/>
        <w:numPr>
          <w:ilvl w:val="0"/>
          <w:numId w:val="7"/>
        </w:numPr>
      </w:pPr>
      <w:r>
        <w:rPr>
          <w:rFonts w:ascii="Open Sans" w:hAnsi="Open Sans" w:eastAsia="Open Sans" w:cs="Open Sans"/>
          <w:color w:val="333333"/>
          <w:sz w:val="20"/>
          <w:szCs w:val="20"/>
        </w:rPr>
        <w:t xml:space="preserve">Supporting a locally owned elephant camp. </w:t>
      </w:r>
    </w:p>
    <w:p>
      <w:pPr>
        <w:pPr/>
        <w:numPr>
          <w:ilvl w:val="0"/>
          <w:numId w:val="7"/>
        </w:numPr>
      </w:pPr>
      <w:r>
        <w:rPr>
          <w:rFonts w:ascii="Open Sans" w:hAnsi="Open Sans" w:eastAsia="Open Sans" w:cs="Open Sans"/>
          <w:color w:val="333333"/>
          <w:sz w:val="20"/>
          <w:szCs w:val="20"/>
        </w:rPr>
        <w:t xml:space="preserve">Learn about how humans live alongside elephants in Laos.</w:t>
      </w:r>
    </w:p>
    <w:p>
      <w:pPr>
        <w:pPr/>
        <w:numPr>
          <w:ilvl w:val="0"/>
          <w:numId w:val="7"/>
        </w:numPr>
      </w:pPr>
      <w:r>
        <w:rPr>
          <w:rFonts w:ascii="Open Sans" w:hAnsi="Open Sans" w:eastAsia="Open Sans" w:cs="Open Sans"/>
          <w:color w:val="333333"/>
          <w:sz w:val="20"/>
          <w:szCs w:val="20"/>
        </w:rPr>
        <w:t xml:space="preserve">One of the few places in Laos where it’s possible to meet baby elephants. </w:t>
      </w:r>
    </w:p>
    <w:p>
      <w:pPr>
        <w:pPr/>
        <w:numPr>
          <w:ilvl w:val="0"/>
          <w:numId w:val="7"/>
        </w:numPr>
      </w:pPr>
      <w:r>
        <w:rPr>
          <w:rFonts w:ascii="Open Sans" w:hAnsi="Open Sans" w:eastAsia="Open Sans" w:cs="Open Sans"/>
          <w:color w:val="333333"/>
          <w:sz w:val="20"/>
          <w:szCs w:val="20"/>
        </w:rPr>
        <w:t xml:space="preserve">A chance to enjoy stunning scenery and delicious food on the Mekong River. </w:t>
      </w:r>
    </w:p>
    <w:p>
      <w:pPr>
        <w:pPr/>
        <w:numPr>
          <w:ilvl w:val="0"/>
          <w:numId w:val="7"/>
        </w:numPr>
      </w:pPr>
      <w:r>
        <w:rPr>
          <w:rFonts w:ascii="Open Sans" w:hAnsi="Open Sans" w:eastAsia="Open Sans" w:cs="Open Sans"/>
          <w:color w:val="333333"/>
          <w:sz w:val="20"/>
          <w:szCs w:val="20"/>
        </w:rPr>
        <w:t xml:space="preserve">Perfect to combine with a visit to Pak Ou Caves and a sunset cruise back to Luang Prabang.</w:t>
      </w:r>
    </w:p>
    <w:p>
      <w:pPr>
        <w:pStyle w:val="Heading2"/>
      </w:pPr>
      <w:bookmarkStart w:id="5" w:name="_Toc5"/>
      <w:r>
        <w:t>Sustainability</w:t>
      </w:r>
      <w:bookmarkEnd w:id="5"/>
    </w:p>
    <w:p>
      <w:pPr/>
      <w:r>
        <w:pict>
          <v:shape id="_x0000_s1035"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Low - This activity impacts local community, culture and/or environment in a small but meaningful way</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Empowerment and education</w:t>
      </w:r>
    </w:p>
    <w:p>
      <w:pPr>
        <w:pStyle w:val="Heading3"/>
      </w:pPr>
      <w:r>
        <w:rPr>
          <w:rFonts w:ascii="Open Sans" w:hAnsi="Open Sans" w:eastAsia="Open Sans" w:cs="Open Sans"/>
          <w:color w:val="840b55"/>
          <w:sz w:val="30"/>
          <w:szCs w:val="30"/>
        </w:rPr>
        <w:t xml:space="preserve">Environment Impact</w:t>
      </w:r>
    </w:p>
    <w:p>
      <w:pPr/>
      <w:r>
        <w:rPr>
          <w:rFonts w:ascii="Open Sans" w:hAnsi="Open Sans" w:eastAsia="Open Sans" w:cs="Open Sans"/>
          <w:sz w:val="20"/>
          <w:szCs w:val="20"/>
        </w:rPr>
        <w:t xml:space="preserve">Involving Wildlife</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 Community benefits</w:t>
      </w:r>
    </w:p>
    <w:p>
      <w:pPr>
        <w:pStyle w:val="Heading2"/>
      </w:pPr>
      <w:r>
        <w:rPr>
          <w:rFonts w:ascii="Open Sans" w:hAnsi="Open Sans" w:eastAsia="Open Sans" w:cs="Open Sans"/>
          <w:color w:val="840b55"/>
          <w:sz w:val="36"/>
          <w:szCs w:val="36"/>
        </w:rPr>
        <w:t xml:space="preserve">Additional Information</w:t>
      </w:r>
    </w:p>
    <w:p>
      <w:pPr/>
      <w:r>
        <w:rPr>
          <w:rFonts w:ascii="Open Sans" w:hAnsi="Open Sans" w:eastAsia="Open Sans" w:cs="Open Sans"/>
          <w:color w:val="333333"/>
          <w:sz w:val="20"/>
          <w:szCs w:val="20"/>
        </w:rPr>
        <w:t xml:space="preserve">The activities we offer at Manifa focus on the educational aspect rather than on the riding. Our tours are elephant-riding free. Our ultimate goal is to encourage the camp to discontinue the practice completely. In the past few years, it has made huge strides in terms of its sustainability and attention to animal welfare. </w:t>
      </w:r>
    </w:p>
    <w:p>
      <w:pPr>
        <w:pStyle w:val="Heading2"/>
      </w:pPr>
      <w:bookmarkStart w:id="6" w:name="_Toc6"/>
      <w:r>
        <w:t>Time And Transportation</w:t>
      </w:r>
      <w:bookmarkEnd w:id="6"/>
    </w:p>
    <w:p>
      <w:pPr/>
      <w:r>
        <w:pict>
          <v:shape id="_x0000_s1048"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From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To</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By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Duration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Luang Prabang</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Manifa Elephant Camp</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25</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Minivan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45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Good</w:t>
            </w:r>
          </w:p>
        </w:tc>
      </w:tr>
    </w:tbl>
    <w:p>
      <w:pPr/>
      <w:r>
        <w:rPr>
          <w:rFonts w:ascii="Open Sans" w:hAnsi="Open Sans" w:eastAsia="Open Sans" w:cs="Open Sans"/>
          <w:color w:val="333333"/>
          <w:sz w:val="20"/>
          <w:szCs w:val="20"/>
          <w:b w:val="1"/>
          <w:bCs w:val="1"/>
        </w:rPr>
        <w:t xml:space="preserve">Timings below are based on it being combined with a cruise to Pak Ou Caves in the morning and a return to Luang Prabang by boat at the end of the day:</w: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From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To</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By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Duration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Luang Prabang</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Manifa</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27</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Boat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1h</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Wet, it’s a river</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Manifa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Pak Ou</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Boat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15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Wet, it’s a river</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Pak Ou</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Luang Prabang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31</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Boat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1h 30m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Wet, it’s a river</w:t>
            </w:r>
          </w:p>
        </w:tc>
      </w:tr>
    </w:tbl>
    <w:p>
      <w:pPr/>
      <w:r>
        <w:rPr>
          <w:rFonts w:ascii="Open Sans" w:hAnsi="Open Sans" w:eastAsia="Open Sans" w:cs="Open Sans"/>
          <w:sz w:val="20"/>
          <w:szCs w:val="20"/>
        </w:rPr>
        <w:t xml:space="preserve"> </w:t>
      </w:r>
    </w:p>
    <w:p>
      <w:pPr>
        <w:pStyle w:val="Heading2"/>
      </w:pPr>
      <w:bookmarkStart w:id="7" w:name="_Toc7"/>
      <w:r>
        <w:t>Photos</w:t>
      </w:r>
      <w:bookmarkEnd w:id="7"/>
    </w:p>
    <w:p>
      <w:pPr/>
      <w:r>
        <w:pict>
          <v:shape id="_x0000_s1054"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53.44180225282pt; margin-left:-1pt; margin-top:-1pt; mso-position-horizontal:left; mso-position-vertical:top; mso-position-horizontal-relative:char; mso-position-vertical-relative:line; z-index:-2147483647;">
            <v:imagedata r:id="rId8" o:title=""/>
          </v:shape>
        </w:pict>
      </w:r>
    </w:p>
    <w:p>
      <w:pPr/>
      <w:r>
        <w:pict>
          <v:shape type="#_x0000_t75" style="width:450pt; height:253.44180225282pt; margin-left:-1pt; margin-top:-1pt; mso-position-horizontal:left; mso-position-vertical:top; mso-position-horizontal-relative:char; mso-position-vertical-relative:line; z-index:-2147483647;">
            <v:imagedata r:id="rId9" o:title=""/>
          </v:shape>
        </w:pict>
      </w:r>
    </w:p>
    <w:p>
      <w:pPr/>
      <w:r>
        <w:pict>
          <v:shape type="#_x0000_t75" style="width:450pt; height:253.44180225282pt; margin-left:-1pt; margin-top:-1pt; mso-position-horizontal:left; mso-position-vertical:top; mso-position-horizontal-relative:char; mso-position-vertical-relative:line; z-index:-2147483647;">
            <v:imagedata r:id="rId10" o:title=""/>
          </v:shape>
        </w:pict>
      </w:r>
    </w:p>
    <w:p>
      <w:pPr/>
      <w:r>
        <w:pict>
          <v:shape type="#_x0000_t75" style="width:450pt; height:253.44180225282pt; margin-left:-1pt; margin-top:-1pt; mso-position-horizontal:left; mso-position-vertical:top; mso-position-horizontal-relative:char; mso-position-vertical-relative:line; z-index:-2147483647;">
            <v:imagedata r:id="rId11" o:title=""/>
          </v:shape>
        </w:pict>
      </w:r>
    </w:p>
    <w:p>
      <w:pPr/>
      <w:r>
        <w:pict>
          <v:shape type="#_x0000_t75" style="width:450pt; height:299.62453066333pt; margin-left:-1pt; margin-top:-1pt; mso-position-horizontal:left; mso-position-vertical:top; mso-position-horizontal-relative:char; mso-position-vertical-relative:line; z-index:-2147483647;">
            <v:imagedata r:id="rId12" o:title=""/>
          </v:shape>
        </w:pict>
      </w:r>
    </w:p>
    <w:p>
      <w:pPr/>
      <w:r>
        <w:pict>
          <v:shape type="#_x0000_t75" style="width:450pt; height:299.62453066333pt; margin-left:-1pt; margin-top:-1pt; mso-position-horizontal:left; mso-position-vertical:top; mso-position-horizontal-relative:char; mso-position-vertical-relative:line; z-index:-2147483647;">
            <v:imagedata r:id="rId13" o:title=""/>
          </v:shape>
        </w:pict>
      </w:r>
    </w:p>
    <w:p>
      <w:pPr/>
      <w:r>
        <w:pict>
          <v:shape type="#_x0000_t75" style="width:450pt; height:300.18773466834pt; margin-left:-1pt; margin-top:-1pt; mso-position-horizontal:left; mso-position-vertical:top; mso-position-horizontal-relative:char; mso-position-vertical-relative:line; z-index:-2147483647;">
            <v:imagedata r:id="rId14" o:title=""/>
          </v:shape>
        </w:pict>
      </w:r>
    </w:p>
    <w:p>
      <w:pPr/>
      <w:r>
        <w:pict>
          <v:shape type="#_x0000_t75" style="width:450pt; height:300.18773466834pt; margin-left:-1pt; margin-top:-1pt; mso-position-horizontal:left; mso-position-vertical:top; mso-position-horizontal-relative:char; mso-position-vertical-relative:line; z-index:-2147483647;">
            <v:imagedata r:id="rId15" o:title=""/>
          </v:shape>
        </w:pict>
      </w:r>
    </w:p>
    <w:p>
      <w:pPr/>
      <w:r>
        <w:pict>
          <v:shape type="#_x0000_t75" style="width:450pt; height:300.18773466834pt; margin-left:-1pt; margin-top:-1pt; mso-position-horizontal:left; mso-position-vertical:top; mso-position-horizontal-relative:char; mso-position-vertical-relative:line; z-index:-2147483647;">
            <v:imagedata r:id="rId16" o:title=""/>
          </v:shape>
        </w:pict>
      </w:r>
    </w:p>
    <w:p>
      <w:pPr/>
      <w:r>
        <w:pict>
          <v:shape type="#_x0000_t75" style="width:450pt; height:299.62453066333pt; margin-left:-1pt; margin-top:-1pt; mso-position-horizontal:left; mso-position-vertical:top; mso-position-horizontal-relative:char; mso-position-vertical-relative:line; z-index:-2147483647;">
            <v:imagedata r:id="rId17" o:title=""/>
          </v:shape>
        </w:pict>
      </w:r>
    </w:p>
    <w:p>
      <w:pPr>
        <w:pStyle w:val="Heading2"/>
      </w:pPr>
      <w:bookmarkStart w:id="8" w:name="_Toc8"/>
      <w:r>
        <w:t>Easia Travel Head Office</w:t>
      </w:r>
      <w:bookmarkEnd w:id="8"/>
    </w:p>
    <w:p>
      <w:pPr/>
      <w:r>
        <w:pict>
          <v:shape id="_x0000_s1066"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18" w:history="1">
        <w:r>
          <w:rPr/>
          <w:t xml:space="preserve">www.easia-travel.com</w:t>
        </w:r>
      </w:hyperlink>
    </w:p>
    <w:sectPr>
      <w:headerReference w:type="default" r:id="rId19"/>
      <w:footerReference w:type="default" r:id="rId20"/>
      <w:footerReference w:type="default" r:id="rId21"/>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LAOS – LUANG PRABANG – ELEPHANTS OF THE MEKONG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07AAE14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hyperlink" Target="http://www.easia-travel.com/backup" TargetMode="External"/><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2024-04-23T11:28:19+00:00</dcterms:created>
  <dcterms:modified xsi:type="dcterms:W3CDTF">2024-04-23T11:28:19+00:00</dcterms:modified>
</cp:coreProperties>
</file>

<file path=docProps/custom.xml><?xml version="1.0" encoding="utf-8"?>
<Properties xmlns="http://schemas.openxmlformats.org/officeDocument/2006/custom-properties" xmlns:vt="http://schemas.openxmlformats.org/officeDocument/2006/docPropsVTypes"/>
</file>