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THAILAND – Pai – A Visit to Paem Bok Community and Bamboo Bridge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Art &amp; Culture, Classic, Family, Sustainable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Thailand - Pai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difficulties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LEVEL 0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10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Possibly year round, but not recommended during March-April (hot season)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Pai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Chiang Mai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 Kho Ku So bamboo bridge is undoubtedly the main attraction of Paem Bok Village. And while a regular visit to the scenic bridge is excellent in its own right, adding a visit to the neighboring community offers a much more complete and immersive experience. The impressive bridge is a welcome source of extra income for the community, but it doesn’t define their society. During a community-based visit to the village and surrounding fields, guests will get a unique insight into the bridge’s history, the culture of the Shan people, and their livelihoods.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An excellent half-day activity for travelers staying overnight in Pai.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Adds a more immersive dimension to a regular visit to the bamboo bridge.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Combines exciting encounters with a famous sight (the Kho Ku So bamboo bridge).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Community-based, suitable for a wide range of profiles.</w:t>
      </w:r>
    </w:p>
    <w:p>
      <w:pPr>
        <w:pStyle w:val="Heading2"/>
      </w:pPr>
      <w:bookmarkStart w:id="5" w:name="_Toc5"/>
      <w:r>
        <w:t>Sustainability</w:t>
      </w:r>
      <w:bookmarkEnd w:id="5"/>
    </w:p>
    <w:p>
      <w:pPr/>
      <w:r>
        <w:pict>
          <v:shape id="_x0000_s103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The Excursion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Medium – This activity offers tangible positive contributions to the local community, culture and/or environment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 Impact Of This Excursion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Social/cultural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Cultural Conservation, Empowerment and education, Homestays, Involving minorities, Community welfare and health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Economic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Local individual benefits, Community benefits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Additional Information</w:t>
      </w:r>
    </w:p>
    <w:p>
      <w:pPr>
        <w:pStyle w:val="Heading3"/>
      </w:pPr>
      <w:r>
        <w:rPr>
          <w:rFonts w:ascii="Open Sans" w:hAnsi="Open Sans" w:eastAsia="Open Sans" w:cs="Open Sans"/>
          <w:sz w:val="20"/>
          <w:szCs w:val="20"/>
        </w:rPr>
        <w:t xml:space="preserve">Positive impacts: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This activity is community-based and supports the traditional crafts and lifestyle of the community both directly and indirectly through the activities that guests will partake in.</w:t>
      </w:r>
    </w:p>
    <w:p>
      <w:pPr>
        <w:pStyle w:val="Heading3"/>
      </w:pPr>
      <w:r>
        <w:rPr>
          <w:rFonts w:ascii="Open Sans" w:hAnsi="Open Sans" w:eastAsia="Open Sans" w:cs="Open Sans"/>
          <w:sz w:val="20"/>
          <w:szCs w:val="20"/>
        </w:rPr>
        <w:t xml:space="preserve">Negative impacts: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No negatives.</w:t>
      </w:r>
    </w:p>
    <w:p>
      <w:pPr>
        <w:pStyle w:val="Heading2"/>
      </w:pPr>
      <w:bookmarkStart w:id="6" w:name="_Toc6"/>
      <w:r>
        <w:t>Time And Transportation</w:t>
      </w:r>
      <w:bookmarkEnd w:id="6"/>
    </w:p>
    <w:p>
      <w:pPr/>
      <w:r>
        <w:pict>
          <v:shape id="_x0000_s104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Pai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Paem Bok community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25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Good, but the last part is mountainous and a bit rough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Chiang Mai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Paem Bok Community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135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 hours 15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>
              <w:jc w:val="start"/>
            </w:pPr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 but mountainous, the last part is a bit rough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Paem Bok Community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Paem Bok Waterfall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5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Mountainous and quite rough in some sections</w:t>
            </w:r>
          </w:p>
        </w:tc>
      </w:tr>
    </w:tbl>
    <w:p>
      <w:pPr>
        <w:pStyle w:val="Heading2"/>
      </w:pPr>
      <w:bookmarkStart w:id="7" w:name="_Toc7"/>
      <w:r>
        <w:t>Photos</w:t>
      </w:r>
      <w:bookmarkEnd w:id="7"/>
    </w:p>
    <w:p>
      <w:pPr/>
      <w:r>
        <w:pict>
          <v:shape id="_x0000_s105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>
        <w:pStyle w:val="Heading2"/>
      </w:pPr>
      <w:bookmarkStart w:id="8" w:name="_Toc8"/>
      <w:r>
        <w:t>Easia Travel Head Office</w:t>
      </w:r>
      <w:bookmarkEnd w:id="8"/>
    </w:p>
    <w:p>
      <w:pPr/>
      <w:r>
        <w:pict>
          <v:shape id="_x0000_s105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 27, 33B Pham NguLao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14" w:history="1">
        <w:r>
          <w:rPr/>
          <w:t xml:space="preserve">www.easia-travel.com</w:t>
        </w:r>
      </w:hyperlink>
    </w:p>
    <w:sectPr>
      <w:headerReference w:type="default" r:id="rId15"/>
      <w:footerReference w:type="default" r:id="rId16"/>
      <w:footerReference w:type="default" r:id="rId17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THAILAND – PAI – A VISIT TO PAEM BOK COMMUNITY AND BAMBOO BRIDGE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B25A376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hyperlink" Target="http://www.easia-travel.com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2024-04-19T05:12:30+00:00</dcterms:created>
  <dcterms:modified xsi:type="dcterms:W3CDTF">2024-04-19T05:12:30+00:00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