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Koh Rong – Tamu Koh Rong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Beach Stay, Family, Honeymoon,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Koh Rong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4*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Ecolodge, Tented Camp, First Class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15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Tamu Koh Rong</w:t>
      </w:r>
      <w:r>
        <w:rPr>
          <w:rFonts w:ascii="Open Sans" w:hAnsi="Open Sans" w:eastAsia="Open Sans" w:cs="Open Sans"/>
          <w:sz w:val="20"/>
          <w:szCs w:val="20"/>
        </w:rPr>
        <w:t xml:space="preserve"> is designed to experiment the escapism and adventure recreation that offer luxurious air-conditioned tents, while enjoying the ease and the advantages of a luxury hotel on a remaining wild part of the island.</w:t>
      </w:r>
      <w:br/>
      <w:r>
        <w:rPr>
          <w:rFonts w:ascii="Open Sans" w:hAnsi="Open Sans" w:eastAsia="Open Sans" w:cs="Open Sans"/>
          <w:sz w:val="20"/>
          <w:szCs w:val="20"/>
        </w:rPr>
        <w:t xml:space="preserve">Featuring a swimming pool, a restaurant and a white sand beach shadowed by coconut trees, Tamu Koh Rong is ideal to experience the beauty of Cambodian islands.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Tamu, the barefoot chic spirit hotel is coming on the wild island of Koh Rong with the new concept of Glamping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All room direct access to private beach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Guest can sleep in a tent with all the comfort and amenities of a luxury room.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Pagoda bay is perfect to enjoy snorkeling and to bath into the shallow pristine clear water.</w:t>
      </w:r>
    </w:p>
    <w:p>
      <w:pPr>
        <w:pStyle w:val="Heading2"/>
      </w:pPr>
      <w:bookmarkStart w:id="5" w:name="_Toc5"/>
      <w:r>
        <w:t>Time &amp; Transportation</w:t>
      </w:r>
      <w:bookmarkEnd w:id="5"/>
    </w:p>
    <w:p>
      <w:pPr/>
      <w:r>
        <w:pict>
          <v:shape id="_x0000_s102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Sihanoukville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(Port gate 1)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Koh Rong Pier (Pagoda Beach)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. By private speed boat 30 min</w:t>
            </w:r>
          </w:p>
        </w:tc>
      </w:tr>
    </w:tbl>
    <w:p>
      <w:pPr>
        <w:pStyle w:val="Heading2"/>
      </w:pPr>
      <w:bookmarkStart w:id="6" w:name="_Toc6"/>
      <w:r>
        <w:t>Rooms</w:t>
      </w:r>
      <w:bookmarkEnd w:id="6"/>
    </w:p>
    <w:p>
      <w:pPr/>
      <w:r>
        <w:pict>
          <v:shape id="_x0000_s103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Seafront Deluxe Tent (Have 3 Tents, 35 m</w:t>
      </w:r>
      <w:r>
        <w:rPr>
          <w:rFonts w:ascii="Open Sans" w:hAnsi="Open Sans" w:eastAsia="Open Sans" w:cs="Open Sans"/>
          <w:sz w:val="20"/>
          <w:szCs w:val="20"/>
          <w:vertAlign w:val="superscript"/>
        </w:rPr>
        <w:t xml:space="preserve">2</w:t>
      </w:r>
      <w:r>
        <w:rPr>
          <w:rFonts w:ascii="Open Sans" w:hAnsi="Open Sans" w:eastAsia="Open Sans" w:cs="Open Sans"/>
          <w:sz w:val="20"/>
          <w:szCs w:val="20"/>
        </w:rPr>
        <w:t xml:space="preserve">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Sea View Deluxe Tents (Have 3 Tents, 35 m</w:t>
      </w:r>
      <w:r>
        <w:rPr>
          <w:rFonts w:ascii="Open Sans" w:hAnsi="Open Sans" w:eastAsia="Open Sans" w:cs="Open Sans"/>
          <w:sz w:val="20"/>
          <w:szCs w:val="20"/>
          <w:vertAlign w:val="superscript"/>
        </w:rPr>
        <w:t xml:space="preserve">2</w:t>
      </w:r>
      <w:r>
        <w:rPr>
          <w:rFonts w:ascii="Open Sans" w:hAnsi="Open Sans" w:eastAsia="Open Sans" w:cs="Open Sans"/>
          <w:sz w:val="20"/>
          <w:szCs w:val="20"/>
        </w:rPr>
        <w:t xml:space="preserve">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Garden Deluxe Tents (Have 4 Tents, 35 m</w:t>
      </w:r>
      <w:r>
        <w:rPr>
          <w:rFonts w:ascii="Open Sans" w:hAnsi="Open Sans" w:eastAsia="Open Sans" w:cs="Open Sans"/>
          <w:sz w:val="20"/>
          <w:szCs w:val="20"/>
          <w:vertAlign w:val="superscript"/>
        </w:rPr>
        <w:t xml:space="preserve">2</w:t>
      </w:r>
      <w:r>
        <w:rPr>
          <w:rFonts w:ascii="Open Sans" w:hAnsi="Open Sans" w:eastAsia="Open Sans" w:cs="Open Sans"/>
          <w:sz w:val="20"/>
          <w:szCs w:val="20"/>
        </w:rPr>
        <w:t xml:space="preserve">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Jungle Rooms (Have 5 rooms, 35 m</w:t>
      </w:r>
      <w:r>
        <w:rPr>
          <w:rFonts w:ascii="Open Sans" w:hAnsi="Open Sans" w:eastAsia="Open Sans" w:cs="Open Sans"/>
          <w:sz w:val="20"/>
          <w:szCs w:val="20"/>
          <w:vertAlign w:val="superscript"/>
        </w:rPr>
        <w:t xml:space="preserve">2</w:t>
      </w:r>
      <w:r>
        <w:rPr>
          <w:rFonts w:ascii="Open Sans" w:hAnsi="Open Sans" w:eastAsia="Open Sans" w:cs="Open Sans"/>
          <w:sz w:val="20"/>
          <w:szCs w:val="20"/>
        </w:rPr>
        <w:t xml:space="preserve">)</w:t>
      </w:r>
    </w:p>
    <w:p>
      <w:pPr>
        <w:pStyle w:val="Heading2"/>
      </w:pPr>
      <w:bookmarkStart w:id="7" w:name="_Toc7"/>
      <w:r>
        <w:t>Services &amp; Facilities</w:t>
      </w:r>
      <w:bookmarkEnd w:id="7"/>
    </w:p>
    <w:p>
      <w:pPr/>
      <w:r>
        <w:pict>
          <v:shape id="_x0000_s103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8" w:name="_Toc8"/>
      <w:r>
        <w:t>Services</w:t>
      </w:r>
      <w:bookmarkEnd w:id="8"/>
    </w:p>
    <w:p>
      <w:pPr/>
      <w:r>
        <w:rPr/>
        <w:t xml:space="preserve">24h security service, Afternoon Tea, Airport Shuttle, Airport transfer, Babysitting, Boat rental, Boat Transfer from/to, Buffet Breakfast, Butler Service, Car rental, Children Activities, Complimentary bottle of water, Concierge service, Credit Card payment, Diving, Doctor on call, Dry Cleaning, E-bike rental service, Fishing, Golf, In-Room Dining, Iron, Kayaking, Laundry service, Luggage Storage, Mobile phone, Other: Private Jetty, Postal Service, Private event, partying, Room Service, Services for children, Snorkeling, Spa, Special entertaining programs for groups, Tennis, Visiting local villages, Wake-up service, Wi-fi Free</w:t>
      </w:r>
    </w:p>
    <w:p>
      <w:pPr>
        <w:pStyle w:val="Heading2"/>
      </w:pPr>
      <w:bookmarkStart w:id="9" w:name="_Toc9"/>
      <w:r>
        <w:t>Facilities</w:t>
      </w:r>
      <w:bookmarkEnd w:id="9"/>
    </w:p>
    <w:p>
      <w:pPr/>
      <w:r>
        <w:rPr/>
        <w:t xml:space="preserve">Air Conditioning, Bar, Fan, Garden, Hair Dryer, In-Room safe, Internet, Library, Outdoor swimming pool, Private Beach, Restaurant, Safety Box, satellite LCD TV, Terrace, Umbrella</w:t>
      </w:r>
    </w:p>
    <w:p>
      <w:pPr/>
      <w:r>
        <w:rPr/>
        <w:t xml:space="preserve"/>
      </w:r>
    </w:p>
    <w:p>
      <w:pPr>
        <w:pStyle w:val="Heading2"/>
      </w:pPr>
      <w:bookmarkStart w:id="10" w:name="_Toc10"/>
      <w:r>
        <w:t>Restaurant information</w:t>
      </w:r>
      <w:bookmarkEnd w:id="10"/>
    </w:p>
    <w:p>
      <w:pPr/>
      <w:r>
        <w:pict>
          <v:shape id="_x0000_s104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Restaurant Name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Tamu Koh Rong Restaurant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Capacities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25 pax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Type of food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Western, Asian, Cambodian, Seafood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Opening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Breakfast 7:00 AM to 10:30 AM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Lunch 11:00 AM to 5:00 PM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Dinner 6:00 PM to 9:30 PM</w:t>
            </w:r>
          </w:p>
        </w:tc>
      </w:tr>
    </w:tbl>
    <w:p>
      <w:pPr>
        <w:pStyle w:val="Heading2"/>
      </w:pPr>
      <w:bookmarkStart w:id="11" w:name="_Toc11"/>
      <w:r>
        <w:t>Photos</w:t>
      </w:r>
      <w:bookmarkEnd w:id="11"/>
    </w:p>
    <w:p>
      <w:pPr/>
      <w:r>
        <w:pict>
          <v:shape id="_x0000_s104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2" w:name="_Toc12"/>
      <w:r>
        <w:t>Hotel Photos</w:t>
      </w:r>
      <w:bookmarkEnd w:id="12"/>
    </w:p>
    <w:p>
      <w:pPr/>
      <w:r>
        <w:pict>
          <v:shape type="#_x0000_t75" style="width:450pt; height:246.0937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6.0937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6.0937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98.8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>
        <w:pStyle w:val="Heading3"/>
      </w:pPr>
      <w:bookmarkStart w:id="13" w:name="_Toc13"/>
      <w:r>
        <w:t>Rooms photos</w:t>
      </w:r>
      <w:bookmarkEnd w:id="13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3"/>
      </w:pPr>
      <w:bookmarkStart w:id="14" w:name="_Toc14"/>
      <w:r>
        <w:t>Restaurant photos</w:t>
      </w:r>
      <w:bookmarkEnd w:id="14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>
        <w:pStyle w:val="Heading2"/>
      </w:pPr>
      <w:bookmarkStart w:id="15" w:name="_Toc15"/>
      <w:r>
        <w:t>Easia Travel Head Office</w:t>
      </w:r>
      <w:bookmarkEnd w:id="15"/>
    </w:p>
    <w:p>
      <w:pPr/>
      <w:r>
        <w:pict>
          <v:shape id="_x0000_s106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Siem Reap Branch</w:t>
      </w:r>
      <w:br/>
      <w:r>
        <w:rPr>
          <w:rFonts w:ascii="Open Sans" w:hAnsi="Open Sans" w:eastAsia="Open Sans" w:cs="Open Sans"/>
          <w:sz w:val="20"/>
          <w:szCs w:val="20"/>
        </w:rPr>
        <w:t xml:space="preserve">Charming City, No. R32 – R34, Road Rolouse, Trorpeangses Village, Sangkat Koukchork, Siem Reap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(855-63) 76 14 58</w:t>
      </w:r>
      <w:br/>
      <w:r>
        <w:rPr>
          <w:rFonts w:ascii="Open Sans" w:hAnsi="Open Sans" w:eastAsia="Open Sans" w:cs="Open Sans"/>
          <w:sz w:val="20"/>
          <w:szCs w:val="20"/>
        </w:rPr>
        <w:t xml:space="preserve">Fax: (855-63) 76 14 58</w:t>
      </w:r>
      <w:br/>
      <w:hyperlink r:id="rId22" w:history="1">
        <w:r>
          <w:rPr/>
          <w:t xml:space="preserve">www.easia-travel.com</w:t>
        </w:r>
      </w:hyperlink>
    </w:p>
    <w:sectPr>
      <w:headerReference w:type="default" r:id="rId23"/>
      <w:footerReference w:type="default" r:id="rId24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KOH RONG – TAMU KOH RONG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A5FCDD8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D5992A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hyperlink" Target="http://www.easia-travel.com/backup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2024-04-23T23:18:03+00:00</dcterms:created>
  <dcterms:modified xsi:type="dcterms:W3CDTF">2024-04-23T23:18:03+00:00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