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Phnom Penh – Phnom Penh 51 Hotel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Phnom Penh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3*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Superior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54 rooms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 city center modern hotel offering an ideal location and a rooftop overlooking the heart of Phnom Penh.</w:t>
      </w:r>
      <w:br/>
      <w:r>
        <w:rPr>
          <w:rFonts w:ascii="Open Sans" w:hAnsi="Open Sans" w:eastAsia="Open Sans" w:cs="Open Sans"/>
          <w:sz w:val="20"/>
          <w:szCs w:val="20"/>
        </w:rPr>
        <w:t xml:space="preserve">Ideally located, from Phnom Penh 51 Hotel &amp; Residences, it is easy to reach the most famous places of Phnom Penh, as the Central Market, Royal Palace, Riverside… The facilities of the hotel include restaurants, sky-bar, spa, fitness center and swimming pool.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city-center hotel with a view overlooking Phnom Penh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Comfortable and modern rooms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nice pool on the rooftop ideal to relax after a day of visit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Ideal for groups</w:t>
      </w:r>
    </w:p>
    <w:p>
      <w:pPr>
        <w:pStyle w:val="Heading2"/>
      </w:pPr>
      <w:bookmarkStart w:id="5" w:name="_Toc5"/>
      <w:r>
        <w:t>Time &amp; Transportation</w:t>
      </w:r>
      <w:bookmarkEnd w:id="5"/>
    </w:p>
    <w:p>
      <w:pPr/>
      <w:r>
        <w:pict>
          <v:shape id="_x0000_s102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 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Duration 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  <w:b w:val="1"/>
                <w:bCs w:val="1"/>
              </w:rPr>
              <w:t xml:space="preserve">Road Condition 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Hotel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Phnom Penh International Airport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Tuk-tuk, car, van,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11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min. Depending on the traffic situation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Hotel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City Center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000000"/>
                <w:sz w:val="20"/>
                <w:szCs w:val="20"/>
              </w:rPr>
              <w:t xml:space="preserve">Tuk-tuk, car, van, bus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2.6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min. Depending on the traffic situation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6" w:name="_Toc6"/>
      <w:r>
        <w:t>Rooms</w:t>
      </w:r>
      <w:bookmarkEnd w:id="6"/>
    </w:p>
    <w:p>
      <w:pPr/>
      <w:r>
        <w:pict>
          <v:shape id="_x0000_s103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Phnom Penh 51 Hotel is equipped with 54 comfortable rooms</w:t>
      </w:r>
      <w:br/>
      <w:r>
        <w:rPr>
          <w:rFonts w:ascii="Open Sans" w:hAnsi="Open Sans" w:eastAsia="Open Sans" w:cs="Open Sans"/>
          <w:sz w:val="20"/>
          <w:szCs w:val="20"/>
        </w:rPr>
        <w:t xml:space="preserve">Each room offers bathroom amenities, king-size bed or 2 single bed, flat-screen satellite TV, air conditioning, in room coffee and tea-making facilities, free Wi-Fi, hairdryer, minibar, and a safe with space for a laptop.</w:t>
      </w:r>
      <w:br/>
      <w:r>
        <w:rPr>
          <w:rFonts w:ascii="Open Sans" w:hAnsi="Open Sans" w:eastAsia="Open Sans" w:cs="Open Sans"/>
          <w:sz w:val="20"/>
          <w:szCs w:val="20"/>
        </w:rPr>
        <w:t xml:space="preserve">Easia’s recommended room type :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DELUXE double / twin room, 32 square meters in size.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SUPERIOR triple room, up to 28 square meters squared and can accommodate up to 3 guests.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NA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Extra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NA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King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Twin beds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</w:t>
      </w:r>
    </w:p>
    <w:p>
      <w:pPr>
        <w:pStyle w:val="Heading2"/>
      </w:pPr>
      <w:bookmarkStart w:id="7" w:name="_Toc7"/>
      <w:r>
        <w:t>Services &amp; Facilities</w:t>
      </w:r>
      <w:bookmarkEnd w:id="7"/>
    </w:p>
    <w:p>
      <w:pPr/>
      <w:r>
        <w:pict>
          <v:shape id="_x0000_s104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8" w:name="_Toc8"/>
      <w:r>
        <w:t>Services</w:t>
      </w:r>
      <w:bookmarkEnd w:id="8"/>
    </w:p>
    <w:p>
      <w:pPr/>
      <w:r>
        <w:rPr/>
        <w:t xml:space="preserve">24 hour reception, 24h security service, Airport transfer, ATM on site, Buffet Breakfast, Complimentary bottle of water, Credit Card payment, Currency exchange, Doctor on call, In-Room Dining, Iron, Laundry service, Luggage Storage, Massage, Porter, Private event, partying, Room Service, Spa, Swimming Pool, Wake-up service, Wi-fi Free</w:t>
      </w:r>
    </w:p>
    <w:p>
      <w:pPr>
        <w:pStyle w:val="Heading2"/>
      </w:pPr>
      <w:bookmarkStart w:id="9" w:name="_Toc9"/>
      <w:r>
        <w:t>Facilities</w:t>
      </w:r>
      <w:bookmarkEnd w:id="9"/>
    </w:p>
    <w:p>
      <w:pPr/>
      <w:r>
        <w:rPr/>
        <w:t xml:space="preserve">Air Conditioning, Bar, Cable, satelite, coffee and tea making facilities, Coffee Machine Facilities, Coffee Shop, Conference hall, Elevator, Family Room, Fitness centre, Flat screen TV, Hair Dryer, In-Room safe, Internet, Massage room, Meeting room, Mini Bar, Outdoor swimming pool, Restaurant, Safety Box, satellite LCD TV, Shower With Hot Water, Smoking Area, Steam/Sauna, Terrace, TV Room, Umbrella</w:t>
      </w:r>
    </w:p>
    <w:p>
      <w:pPr/>
      <w:r>
        <w:rPr/>
        <w:t xml:space="preserve"/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Business facilities details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One meeting room</w:t>
      </w:r>
    </w:p>
    <w:p>
      <w:pPr>
        <w:pStyle w:val="Heading2"/>
      </w:pPr>
      <w:bookmarkStart w:id="10" w:name="_Toc10"/>
      <w:r>
        <w:t>Restaurant information</w:t>
      </w:r>
      <w:bookmarkEnd w:id="10"/>
    </w:p>
    <w:p>
      <w:pPr/>
      <w:r>
        <w:pict>
          <v:shape id="_x0000_s105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Restaurant Name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V-View Sky lounge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Capacities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170 pax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Type of food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Western and Asian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Operation hour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06am to 12am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11" w:name="_Toc11"/>
      <w:r>
        <w:t>Photos</w:t>
      </w:r>
      <w:bookmarkEnd w:id="11"/>
    </w:p>
    <w:p>
      <w:pPr/>
      <w:r>
        <w:pict>
          <v:shape id="_x0000_s106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2" w:name="_Toc12"/>
      <w:r>
        <w:t>Hotel Photos</w:t>
      </w:r>
      <w:bookmarkEnd w:id="12"/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80.687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>
        <w:pStyle w:val="Heading3"/>
      </w:pPr>
      <w:bookmarkStart w:id="13" w:name="_Toc13"/>
      <w:r>
        <w:t>Rooms photos</w:t>
      </w:r>
      <w:bookmarkEnd w:id="13"/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5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6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2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3"/>
      </w:pPr>
      <w:bookmarkStart w:id="14" w:name="_Toc14"/>
      <w:r>
        <w:t>Restaurant photos</w:t>
      </w:r>
      <w:bookmarkEnd w:id="14"/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2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3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31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32" o:title=""/>
          </v:shape>
        </w:pict>
      </w:r>
    </w:p>
    <w:p>
      <w:pPr>
        <w:pStyle w:val="Heading3"/>
      </w:pPr>
      <w:bookmarkStart w:id="15" w:name="_Toc15"/>
      <w:r>
        <w:t>Business facilities photos</w:t>
      </w:r>
      <w:bookmarkEnd w:id="15"/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33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34" o:title=""/>
          </v:shape>
        </w:pict>
      </w:r>
    </w:p>
    <w:p>
      <w:pPr>
        <w:pStyle w:val="Heading3"/>
      </w:pPr>
      <w:bookmarkStart w:id="16" w:name="_Toc16"/>
      <w:r>
        <w:t>Services &amp; facilities photos</w:t>
      </w:r>
      <w:bookmarkEnd w:id="16"/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35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36" o:title=""/>
          </v:shape>
        </w:pict>
      </w:r>
    </w:p>
    <w:p>
      <w:pPr/>
      <w:r>
        <w:pict>
          <v:shape type="#_x0000_t75" style="width:450pt; height:281.25pt; margin-left:-1pt; margin-top:-1pt; mso-position-horizontal:left; mso-position-vertical:top; mso-position-horizontal-relative:char; mso-position-vertical-relative:line; z-index:-2147483647;">
            <v:imagedata r:id="rId37" o:title=""/>
          </v:shape>
        </w:pict>
      </w:r>
    </w:p>
    <w:p>
      <w:pPr/>
      <w:r>
        <w:pict>
          <v:shape type="#_x0000_t75" style="width:450pt; height:328.125pt; margin-left:-1pt; margin-top:-1pt; mso-position-horizontal:left; mso-position-vertical:top; mso-position-horizontal-relative:char; mso-position-vertical-relative:line; z-index:-2147483647;">
            <v:imagedata r:id="rId38" o:title=""/>
          </v:shape>
        </w:pict>
      </w:r>
    </w:p>
    <w:p>
      <w:pPr/>
      <w:r>
        <w:pict>
          <v:shape type="#_x0000_t75" style="width:450pt; height:328.125pt; margin-left:-1pt; margin-top:-1pt; mso-position-horizontal:left; mso-position-vertical:top; mso-position-horizontal-relative:char; mso-position-vertical-relative:line; z-index:-2147483647;">
            <v:imagedata r:id="rId3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40" o:title=""/>
          </v:shape>
        </w:pict>
      </w:r>
    </w:p>
    <w:p>
      <w:pPr>
        <w:pStyle w:val="Heading2"/>
      </w:pPr>
      <w:bookmarkStart w:id="17" w:name="_Toc17"/>
      <w:r>
        <w:t>Easia Travel Head Office</w:t>
      </w:r>
      <w:bookmarkEnd w:id="17"/>
    </w:p>
    <w:p>
      <w:pPr/>
      <w:r>
        <w:pict>
          <v:shape id="_x0000_s110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Charming City, No. R32 – R34, Road Rolouse, Trorpeangses Village, Sangkat Koukchork, Siem Reap Province – Cambodia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</w:p>
    <w:sectPr>
      <w:headerReference w:type="default" r:id="rId41"/>
      <w:footerReference w:type="default" r:id="rId42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PHNOM PENH – PHNOM PENH 51 HOTEL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136B4DA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DCA23AD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header" Target="header1.xml"/><Relationship Id="rId42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2024-04-26T21:54:32+00:00</dcterms:created>
  <dcterms:modified xsi:type="dcterms:W3CDTF">2024-04-26T21:54:32+00:00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