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bookmarkStart w:id="1" w:name="_Toc1"/>
      <w:r>
        <w:t>Vietnam – Phan Thiet – Azerai Ke Ga Bay</w:t>
      </w:r>
      <w:bookmarkEnd w:id="1"/>
    </w:p>
    <w:p>
      <w:pPr/>
      <w:r>
        <w:pict>
          <v:shape type="#_x0000_t75" style="width:450pt; height:244.18604651163pt; margin-left:-1pt; margin-top:-1pt; mso-position-horizontal:left; mso-position-vertical:top; mso-position-horizontal-relative:char; mso-position-vertical-relative:line; z-index:-2147483647;">
            <v:imagedata r:id="rId7" o:title=""/>
          </v:shape>
        </w:pict>
      </w:r>
    </w:p>
    <w:p>
      <w:pPr>
        <w:pStyle w:val="Heading2"/>
      </w:pPr>
      <w:bookmarkStart w:id="2" w:name="_Toc2"/>
      <w:r>
        <w:t>Over View</w:t>
      </w:r>
      <w:bookmarkEnd w:id="2"/>
    </w:p>
    <w:p>
      <w:pPr/>
      <w:r>
        <w:pict>
          <v:shape id="_x0000_s1004"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Theme</w:t>
      </w:r>
    </w:p>
    <w:p>
      <w:pPr/>
      <w:r>
        <w:rPr>
          <w:rFonts w:ascii="Open Sans" w:hAnsi="Open Sans" w:eastAsia="Open Sans" w:cs="Open Sans"/>
          <w:sz w:val="20"/>
          <w:szCs w:val="20"/>
        </w:rPr>
        <w:t xml:space="preserve">Beach Stay, Classic, Family, Honeymoon</w:t>
      </w:r>
    </w:p>
    <w:p>
      <w:pPr>
        <w:pStyle w:val="Heading2"/>
      </w:pPr>
      <w:r>
        <w:rPr>
          <w:rFonts w:ascii="Open Sans" w:hAnsi="Open Sans" w:eastAsia="Open Sans" w:cs="Open Sans"/>
          <w:color w:val="840b55"/>
          <w:sz w:val="36"/>
          <w:szCs w:val="36"/>
        </w:rPr>
        <w:t xml:space="preserve">Country - City</w:t>
      </w:r>
    </w:p>
    <w:p>
      <w:pPr/>
      <w:r>
        <w:rPr>
          <w:rFonts w:ascii="Open Sans" w:hAnsi="Open Sans" w:eastAsia="Open Sans" w:cs="Open Sans"/>
          <w:sz w:val="20"/>
          <w:szCs w:val="20"/>
        </w:rPr>
        <w:t xml:space="preserve">Vietnam - Phan Thiet</w:t>
      </w:r>
    </w:p>
    <w:p>
      <w:pPr>
        <w:pStyle w:val="Heading2"/>
      </w:pPr>
      <w:r>
        <w:rPr>
          <w:rFonts w:ascii="Open Sans" w:hAnsi="Open Sans" w:eastAsia="Open Sans" w:cs="Open Sans"/>
          <w:color w:val="840b55"/>
          <w:sz w:val="36"/>
          <w:szCs w:val="36"/>
        </w:rPr>
        <w:t xml:space="preserve">Market segment</w:t>
      </w:r>
    </w:p>
    <w:p>
      <w:pPr/>
      <w:r>
        <w:rPr>
          <w:rFonts w:ascii="Open Sans" w:hAnsi="Open Sans" w:eastAsia="Open Sans" w:cs="Open Sans"/>
          <w:sz w:val="20"/>
          <w:szCs w:val="20"/>
        </w:rPr>
        <w:t xml:space="preserve">Thematic Leisure</w:t>
      </w:r>
    </w:p>
    <w:p>
      <w:pPr>
        <w:pStyle w:val="Heading2"/>
      </w:pPr>
      <w:r>
        <w:rPr>
          <w:rFonts w:ascii="Open Sans" w:hAnsi="Open Sans" w:eastAsia="Open Sans" w:cs="Open Sans"/>
          <w:color w:val="840b55"/>
          <w:sz w:val="36"/>
          <w:szCs w:val="36"/>
        </w:rPr>
        <w:t xml:space="preserve">Official category</w:t>
      </w:r>
    </w:p>
    <w:p>
      <w:pPr/>
      <w:r>
        <w:rPr>
          <w:rFonts w:ascii="Open Sans" w:hAnsi="Open Sans" w:eastAsia="Open Sans" w:cs="Open Sans"/>
          <w:sz w:val="20"/>
          <w:szCs w:val="20"/>
        </w:rPr>
        <w:t xml:space="preserve">5*</w:t>
      </w:r>
    </w:p>
    <w:p>
      <w:pPr>
        <w:pStyle w:val="Heading2"/>
      </w:pPr>
      <w:r>
        <w:rPr>
          <w:rFonts w:ascii="Open Sans" w:hAnsi="Open Sans" w:eastAsia="Open Sans" w:cs="Open Sans"/>
          <w:color w:val="840b55"/>
          <w:sz w:val="36"/>
          <w:szCs w:val="36"/>
        </w:rPr>
        <w:t xml:space="preserve">Easia category</w:t>
      </w:r>
    </w:p>
    <w:p>
      <w:pPr/>
      <w:r>
        <w:rPr>
          <w:rFonts w:ascii="Open Sans" w:hAnsi="Open Sans" w:eastAsia="Open Sans" w:cs="Open Sans"/>
          <w:sz w:val="20"/>
          <w:szCs w:val="20"/>
        </w:rPr>
        <w:t xml:space="preserve">Deluxe</w:t>
      </w:r>
    </w:p>
    <w:p>
      <w:pPr>
        <w:pStyle w:val="Heading2"/>
      </w:pPr>
      <w:r>
        <w:rPr>
          <w:rFonts w:ascii="Open Sans" w:hAnsi="Open Sans" w:eastAsia="Open Sans" w:cs="Open Sans"/>
          <w:color w:val="840b55"/>
          <w:sz w:val="36"/>
          <w:szCs w:val="36"/>
        </w:rPr>
        <w:t xml:space="preserve">Total number of rooms</w:t>
      </w:r>
    </w:p>
    <w:p>
      <w:pPr/>
      <w:r>
        <w:rPr>
          <w:rFonts w:ascii="Open Sans" w:hAnsi="Open Sans" w:eastAsia="Open Sans" w:cs="Open Sans"/>
          <w:sz w:val="20"/>
          <w:szCs w:val="20"/>
        </w:rPr>
        <w:t xml:space="preserve">57</w:t>
      </w:r>
    </w:p>
    <w:p>
      <w:pPr>
        <w:pStyle w:val="Heading2"/>
      </w:pPr>
      <w:r>
        <w:rPr>
          <w:rFonts w:ascii="Open Sans" w:hAnsi="Open Sans" w:eastAsia="Open Sans" w:cs="Open Sans"/>
          <w:color w:val="840b55"/>
          <w:sz w:val="36"/>
          <w:szCs w:val="36"/>
        </w:rPr>
        <w:t xml:space="preserve">Price level</w:t>
      </w:r>
    </w:p>
    <w:p>
      <w:pPr/>
      <w:r>
        <w:rPr>
          <w:rFonts w:ascii="Open Sans" w:hAnsi="Open Sans" w:eastAsia="Open Sans" w:cs="Open Sans"/>
          <w:sz w:val="20"/>
          <w:szCs w:val="20"/>
        </w:rPr>
        <w:t xml:space="preserve">$$$$</w:t>
      </w:r>
    </w:p>
    <w:p>
      <w:pPr>
        <w:pStyle w:val="Heading2"/>
      </w:pPr>
      <w:bookmarkStart w:id="3" w:name="_Toc3"/>
      <w:r>
        <w:t>Description</w:t>
      </w:r>
      <w:bookmarkEnd w:id="3"/>
    </w:p>
    <w:p>
      <w:pPr/>
      <w:r>
        <w:pict>
          <v:shape id="_x0000_s102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rPr>
        <w:t xml:space="preserve">Aman founder Adrian Zecha is back with a new brand, Azerai, and while it’s distinct from his other work in its specifics, the overarching purpose is the same: to create a travel experience that’s nothing short of transformative. Any hotel that can do that is one for our listings, and Azerai Ke Ga Bay, on the southeastern coast of Vietnam, achieves it, with Zecha’s characteristic ease.</w:t>
      </w:r>
      <w:br/>
      <w:r>
        <w:rPr>
          <w:rFonts w:ascii="Open Sans" w:hAnsi="Open Sans" w:eastAsia="Open Sans" w:cs="Open Sans"/>
          <w:sz w:val="20"/>
          <w:szCs w:val="20"/>
        </w:rPr>
        <w:t xml:space="preserve">Located in the coastal province of Binh Thuan, Azerai Ke Ga Bay is set on a five-kilometer stretch of secluded shoreline on the East Sea and next to the historic 1899-built colonial French lighthouse. The white sand beach is framed to the west with soaring dunes and, to the east, by a rocky headland and islet. The lush and mature gardens of the resort make for a tranquil environment, perfect for retreat and relaxation.</w:t>
      </w:r>
      <w:br/>
      <w:r>
        <w:rPr>
          <w:rFonts w:ascii="Open Sans" w:hAnsi="Open Sans" w:eastAsia="Open Sans" w:cs="Open Sans"/>
          <w:sz w:val="20"/>
          <w:szCs w:val="20"/>
        </w:rPr>
        <w:t xml:space="preserve">The property’s 57 suites, pool suites and pavilions welcome guests with their clean lines and comfortable materials. A muted colour palette of whites and granites echo the shades of local sand and stone, while elegant villas open to outdoor terraces and gardens. Generously appointed rooms offer views of the gardens or private courtyards, and several spacious villas feature private plunge or swimming pools.</w:t>
      </w:r>
    </w:p>
    <w:p>
      <w:pPr>
        <w:pStyle w:val="Heading2"/>
      </w:pPr>
      <w:bookmarkStart w:id="4" w:name="_Toc4"/>
      <w:r>
        <w:t>Selling points</w:t>
      </w:r>
      <w:bookmarkEnd w:id="4"/>
    </w:p>
    <w:p>
      <w:pPr/>
      <w:r>
        <w:pict>
          <v:shape id="_x0000_s1023" type="#_x0000_t32" style="width:440pt; height:0pt; margin-left:0pt; margin-top:0pt; mso-position-horizontal:left; mso-position-vertical:top; mso-position-horizontal-relative:char; mso-position-vertical-relative:line;">
            <w10:wrap type="inline"/>
            <v:stroke weight="1pt" color="purple"/>
          </v:shape>
        </w:pict>
      </w:r>
    </w:p>
    <w:p>
      <w:pPr>
        <w:pPr/>
        <w:numPr>
          <w:ilvl w:val="0"/>
          <w:numId w:val="7"/>
        </w:numPr>
      </w:pPr>
      <w:r>
        <w:rPr>
          <w:rFonts w:ascii="Open Sans" w:hAnsi="Open Sans" w:eastAsia="Open Sans" w:cs="Open Sans"/>
          <w:sz w:val="20"/>
          <w:szCs w:val="20"/>
        </w:rPr>
        <w:t xml:space="preserve">Azerai’s flagship resort</w:t>
      </w:r>
    </w:p>
    <w:p>
      <w:pPr>
        <w:pPr/>
        <w:numPr>
          <w:ilvl w:val="0"/>
          <w:numId w:val="7"/>
        </w:numPr>
      </w:pPr>
      <w:r>
        <w:rPr>
          <w:rFonts w:ascii="Open Sans" w:hAnsi="Open Sans" w:eastAsia="Open Sans" w:cs="Open Sans"/>
          <w:sz w:val="20"/>
          <w:szCs w:val="20"/>
        </w:rPr>
        <w:t xml:space="preserve">Most Luxurious resort in Binh Thuan province.</w:t>
      </w:r>
    </w:p>
    <w:p>
      <w:pPr>
        <w:pPr/>
        <w:numPr>
          <w:ilvl w:val="0"/>
          <w:numId w:val="7"/>
        </w:numPr>
      </w:pPr>
      <w:r>
        <w:rPr>
          <w:rFonts w:ascii="Open Sans" w:hAnsi="Open Sans" w:eastAsia="Open Sans" w:cs="Open Sans"/>
          <w:sz w:val="20"/>
          <w:szCs w:val="20"/>
        </w:rPr>
        <w:t xml:space="preserve">Framed to the north by Ke Ga Island, with its historic 1899-built colonial French lighthouse, and to the south by soaring sand dunes</w:t>
      </w:r>
    </w:p>
    <w:p>
      <w:pPr>
        <w:pPr/>
        <w:numPr>
          <w:ilvl w:val="0"/>
          <w:numId w:val="7"/>
        </w:numPr>
      </w:pPr>
      <w:r>
        <w:rPr>
          <w:rFonts w:ascii="Open Sans" w:hAnsi="Open Sans" w:eastAsia="Open Sans" w:cs="Open Sans"/>
          <w:sz w:val="20"/>
          <w:szCs w:val="20"/>
        </w:rPr>
        <w:t xml:space="preserve">Spacious suites from 65 sqm – 145 sqm with 10 gorgeous private pool suites, 4 swimming pools</w:t>
      </w:r>
    </w:p>
    <w:p>
      <w:pPr>
        <w:pPr/>
        <w:numPr>
          <w:ilvl w:val="0"/>
          <w:numId w:val="7"/>
        </w:numPr>
      </w:pPr>
      <w:r>
        <w:rPr>
          <w:rFonts w:ascii="Open Sans" w:hAnsi="Open Sans" w:eastAsia="Open Sans" w:cs="Open Sans"/>
          <w:sz w:val="20"/>
          <w:szCs w:val="20"/>
        </w:rPr>
        <w:t xml:space="preserve">Top-notch spa facilities &amp; wellness services</w:t>
      </w:r>
    </w:p>
    <w:p>
      <w:pPr>
        <w:pStyle w:val="Heading2"/>
      </w:pPr>
      <w:bookmarkStart w:id="5" w:name="_Toc5"/>
      <w:r>
        <w:t>Time &amp; Transportation</w:t>
      </w:r>
      <w:bookmarkEnd w:id="5"/>
    </w:p>
    <w:p>
      <w:pPr/>
      <w:r>
        <w:pict>
          <v:shape id="_x0000_s1030" type="#_x0000_t32" style="width:440pt; height:0pt; margin-left:0pt; margin-top:0pt; mso-position-horizontal:left; mso-position-vertical:top; mso-position-horizontal-relative:char; mso-position-vertical-relative:line;">
            <w10:wrap type="inline"/>
            <v:stroke weight="1pt" color="purple"/>
          </v:shape>
        </w:pict>
      </w:r>
    </w:p>
    <w:tbl>
      <w:tblGrid>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FROM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TO</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DISTANCE (KM)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DURATION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ROAD CONDITION</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TSN Airport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180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2.5 hours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Excellent</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PGA Nova Golf</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 – 45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Excellent</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Phan Thiet City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Hotel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Mui Ne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Car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90 minutes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Good</w:t>
            </w:r>
          </w:p>
        </w:tc>
      </w:tr>
    </w:tbl>
    <w:p>
      <w:pPr>
        <w:pStyle w:val="Heading2"/>
      </w:pPr>
      <w:bookmarkStart w:id="6" w:name="_Toc6"/>
      <w:r>
        <w:t>Rooms</w:t>
      </w:r>
      <w:bookmarkEnd w:id="6"/>
    </w:p>
    <w:p>
      <w:pPr/>
      <w:r>
        <w:pict>
          <v:shape id="_x0000_s1033"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r>
        <w:rPr>
          <w:rFonts w:ascii="Open Sans" w:hAnsi="Open Sans" w:eastAsia="Open Sans" w:cs="Open Sans"/>
          <w:color w:val="840b55"/>
          <w:sz w:val="36"/>
          <w:szCs w:val="36"/>
        </w:rPr>
        <w:t xml:space="preserve">Easia's recommend room type</w:t>
      </w:r>
    </w:p>
    <w:p>
      <w:pPr/>
      <w:r>
        <w:rPr>
          <w:rFonts w:ascii="Open Sans" w:hAnsi="Open Sans" w:eastAsia="Open Sans" w:cs="Open Sans"/>
          <w:sz w:val="20"/>
          <w:szCs w:val="20"/>
        </w:rPr>
        <w:t xml:space="preserve">Total: 57 Rooms</w:t>
      </w:r>
      <w:br/>
      <w:r>
        <w:rPr>
          <w:rFonts w:ascii="Open Sans" w:hAnsi="Open Sans" w:eastAsia="Open Sans" w:cs="Open Sans"/>
          <w:sz w:val="20"/>
          <w:szCs w:val="20"/>
        </w:rPr>
        <w:t xml:space="preserve">Room Type:</w:t>
      </w:r>
    </w:p>
    <w:tbl>
      <w:tblGrid>
        <w:gridCol/>
        <w:gridCol/>
        <w:gridCol/>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Room Type</w:t>
            </w:r>
          </w:p>
        </w:tc>
        <w:tc>
          <w:tcPr>
            <w:tcBorders>
              <w:top w:val="single" w:sz="0.75" w:color="222222"/>
              <w:left w:val="single" w:sz="0.75" w:color="222222"/>
              <w:right w:val="single" w:sz="0.75" w:color="222222"/>
              <w:bottom w:val="single" w:sz="0.75" w:color="222222"/>
            </w:tcBorders>
            <w:gridSpan w:val="3"/>
          </w:tcPr>
          <w:p>
            <w:pPr/>
            <w:r>
              <w:rPr>
                <w:rFonts w:ascii="Open Sans" w:hAnsi="Open Sans" w:eastAsia="Open Sans" w:cs="Open Sans"/>
                <w:sz w:val="20"/>
                <w:szCs w:val="20"/>
                <w:b w:val="1"/>
                <w:bCs w:val="1"/>
              </w:rPr>
              <w:t xml:space="preserve">Number of rooms</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Size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Capacity</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Bed</w:t>
            </w:r>
            <w:br/>
            <w:r>
              <w:rPr>
                <w:rFonts w:ascii="Open Sans" w:hAnsi="Open Sans" w:eastAsia="Open Sans" w:cs="Open Sans"/>
                <w:sz w:val="20"/>
                <w:szCs w:val="20"/>
                <w:b w:val="1"/>
                <w:bCs w:val="1"/>
              </w:rPr>
              <w:t xml:space="preserve">(King/Queen/Single)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View</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Extra Bed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DBL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TWN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Total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Yes/No</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Deluxe Suite Garden View</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On Request</w:t>
            </w:r>
            <w:br/>
            <w:r>
              <w:rPr>
                <w:rFonts w:ascii="Open Sans" w:hAnsi="Open Sans" w:eastAsia="Open Sans" w:cs="Open Sans"/>
                <w:sz w:val="20"/>
                <w:szCs w:val="20"/>
              </w:rPr>
              <w:t xml:space="preserve">maximum 20</w:t>
            </w:r>
            <w:br/>
            <w:r>
              <w:rPr>
                <w:rFonts w:ascii="Open Sans" w:hAnsi="Open Sans" w:eastAsia="Open Sans" w:cs="Open Sans"/>
                <w:sz w:val="20"/>
                <w:szCs w:val="20"/>
              </w:rPr>
              <w:t xml:space="preserve">per night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2A or 2A+1C</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KING</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Garden</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Sofa bed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Deluxe Suite with Pool View</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16</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16</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2A or 2A+1C</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KING</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Pool</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Sofa bed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Pool Suite with Plunge Pool</w:t>
            </w:r>
            <w:br/>
            <w:r>
              <w:rPr>
                <w:rFonts w:ascii="Open Sans" w:hAnsi="Open Sans" w:eastAsia="Open Sans" w:cs="Open Sans"/>
                <w:sz w:val="20"/>
                <w:szCs w:val="20"/>
              </w:rPr>
              <w:t xml:space="preserve">(Private plunge pool, 2,1m x 3,6m)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130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2A + 2C</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KING</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Private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Extrabed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Pool Deluxe Suite</w:t>
            </w:r>
            <w:br/>
            <w:r>
              <w:rPr>
                <w:rFonts w:ascii="Open Sans" w:hAnsi="Open Sans" w:eastAsia="Open Sans" w:cs="Open Sans"/>
                <w:sz w:val="20"/>
                <w:szCs w:val="20"/>
              </w:rPr>
              <w:t xml:space="preserve">(Private pool, 3m x 6m)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145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2A + 2C</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KING</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Private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Extrabed</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Ke Ga Bay Pavilion</w:t>
            </w:r>
            <w:br/>
            <w:r>
              <w:rPr>
                <w:rFonts w:ascii="Open Sans" w:hAnsi="Open Sans" w:eastAsia="Open Sans" w:cs="Open Sans"/>
                <w:sz w:val="20"/>
                <w:szCs w:val="20"/>
              </w:rPr>
              <w:t xml:space="preserve">(Private pool 8 x 4m)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On request</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185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3A or 2A + 2C</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KING</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Private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No</w:t>
            </w:r>
          </w:p>
        </w:tc>
      </w:tr>
    </w:tbl>
    <w:p>
      <w:pPr/>
      <w:r>
        <w:rPr>
          <w:rFonts w:ascii="Open Sans" w:hAnsi="Open Sans" w:eastAsia="Open Sans" w:cs="Open Sans"/>
          <w:sz w:val="20"/>
          <w:szCs w:val="20"/>
        </w:rPr>
        <w:t xml:space="preserve"> </w:t>
      </w:r>
    </w:p>
    <w:p>
      <w:pPr>
        <w:pStyle w:val="Heading2"/>
      </w:pPr>
      <w:r>
        <w:rPr>
          <w:rFonts w:ascii="Open Sans" w:hAnsi="Open Sans" w:eastAsia="Open Sans" w:cs="Open Sans"/>
          <w:color w:val="840b55"/>
          <w:sz w:val="36"/>
          <w:szCs w:val="36"/>
        </w:rPr>
        <w:t xml:space="preserve">Room configuration</w:t>
      </w:r>
    </w:p>
    <w:p>
      <w:pPr>
        <w:pStyle w:val="Heading2"/>
      </w:pPr>
      <w:r>
        <w:rPr>
          <w:rFonts w:ascii="Open Sans" w:hAnsi="Open Sans" w:eastAsia="Open Sans" w:cs="Open Sans"/>
          <w:color w:val="840b55"/>
          <w:sz w:val="36"/>
          <w:szCs w:val="36"/>
        </w:rPr>
        <w:t xml:space="preserve">Connecting rooms</w:t>
      </w:r>
    </w:p>
    <w:p>
      <w:pPr/>
      <w:r>
        <w:rPr>
          <w:rFonts w:ascii="Open Sans" w:hAnsi="Open Sans" w:eastAsia="Open Sans" w:cs="Open Sans"/>
          <w:sz w:val="20"/>
          <w:szCs w:val="20"/>
        </w:rPr>
        <w:t xml:space="preserve">Yes, 07 Pairs (available for Deluxe Suite Garden View)</w:t>
      </w:r>
    </w:p>
    <w:p>
      <w:pPr>
        <w:pStyle w:val="Heading2"/>
      </w:pPr>
      <w:r>
        <w:rPr>
          <w:rFonts w:ascii="Open Sans" w:hAnsi="Open Sans" w:eastAsia="Open Sans" w:cs="Open Sans"/>
          <w:color w:val="840b55"/>
          <w:sz w:val="36"/>
          <w:szCs w:val="36"/>
        </w:rPr>
        <w:t xml:space="preserve">Extra bed</w:t>
      </w:r>
    </w:p>
    <w:p>
      <w:pPr/>
      <w:r>
        <w:rPr>
          <w:rFonts w:ascii="Open Sans" w:hAnsi="Open Sans" w:eastAsia="Open Sans" w:cs="Open Sans"/>
          <w:sz w:val="20"/>
          <w:szCs w:val="20"/>
        </w:rPr>
        <w:t xml:space="preserve">Sofa bed (0.8m x 2m) for Deluxe Suite &amp;amp; Deluxe Suite pool view and  Extra bed (1.2m x 2m)  for Pool Suite &amp;amp; Pool Deluxe Suite</w:t>
      </w:r>
    </w:p>
    <w:p>
      <w:pPr>
        <w:pStyle w:val="Heading2"/>
      </w:pPr>
      <w:r>
        <w:rPr>
          <w:rFonts w:ascii="Open Sans" w:hAnsi="Open Sans" w:eastAsia="Open Sans" w:cs="Open Sans"/>
          <w:color w:val="840b55"/>
          <w:sz w:val="36"/>
          <w:szCs w:val="36"/>
        </w:rPr>
        <w:t xml:space="preserve">King bed</w:t>
      </w:r>
    </w:p>
    <w:p>
      <w:pPr/>
      <w:r>
        <w:rPr>
          <w:rFonts w:ascii="Open Sans" w:hAnsi="Open Sans" w:eastAsia="Open Sans" w:cs="Open Sans"/>
          <w:sz w:val="20"/>
          <w:szCs w:val="20"/>
        </w:rPr>
        <w:t xml:space="preserve">2m x 2m (57 Pieces)</w:t>
      </w:r>
    </w:p>
    <w:p>
      <w:pPr>
        <w:pStyle w:val="Heading2"/>
      </w:pPr>
      <w:r>
        <w:rPr>
          <w:rFonts w:ascii="Open Sans" w:hAnsi="Open Sans" w:eastAsia="Open Sans" w:cs="Open Sans"/>
          <w:color w:val="840b55"/>
          <w:sz w:val="36"/>
          <w:szCs w:val="36"/>
        </w:rPr>
        <w:t xml:space="preserve">Queen bed</w:t>
      </w:r>
    </w:p>
    <w:p>
      <w:pPr/>
      <w:r>
        <w:rPr>
          <w:rFonts w:ascii="Open Sans" w:hAnsi="Open Sans" w:eastAsia="Open Sans" w:cs="Open Sans"/>
          <w:sz w:val="20"/>
          <w:szCs w:val="20"/>
        </w:rPr>
        <w:t xml:space="preserve">NO</w:t>
      </w:r>
    </w:p>
    <w:p>
      <w:pPr>
        <w:pStyle w:val="Heading2"/>
      </w:pPr>
      <w:r>
        <w:rPr>
          <w:rFonts w:ascii="Open Sans" w:hAnsi="Open Sans" w:eastAsia="Open Sans" w:cs="Open Sans"/>
          <w:color w:val="840b55"/>
          <w:sz w:val="36"/>
          <w:szCs w:val="36"/>
        </w:rPr>
        <w:t xml:space="preserve">Twin beds</w:t>
      </w:r>
    </w:p>
    <w:p>
      <w:pPr/>
      <w:r>
        <w:rPr>
          <w:rFonts w:ascii="Open Sans" w:hAnsi="Open Sans" w:eastAsia="Open Sans" w:cs="Open Sans"/>
          <w:sz w:val="20"/>
          <w:szCs w:val="20"/>
        </w:rPr>
        <w:t xml:space="preserve">1m2 x 2 m</w:t>
      </w:r>
    </w:p>
    <w:p>
      <w:pPr>
        <w:pStyle w:val="Heading2"/>
      </w:pPr>
      <w:bookmarkStart w:id="7" w:name="_Toc7"/>
      <w:r>
        <w:t>Services &amp; Facilities</w:t>
      </w:r>
      <w:bookmarkEnd w:id="7"/>
    </w:p>
    <w:p>
      <w:pPr/>
      <w:r>
        <w:pict>
          <v:shape id="_x0000_s1050" type="#_x0000_t32" style="width:440pt; height:0pt; margin-left:0pt; margin-top:0pt; mso-position-horizontal:left; mso-position-vertical:top; mso-position-horizontal-relative:char; mso-position-vertical-relative:line;">
            <w10:wrap type="inline"/>
            <v:stroke weight="1pt" color="purple"/>
          </v:shape>
        </w:pict>
      </w:r>
    </w:p>
    <w:p>
      <w:pPr>
        <w:pStyle w:val="Heading2"/>
      </w:pPr>
      <w:bookmarkStart w:id="8" w:name="_Toc8"/>
      <w:r>
        <w:t>Services</w:t>
      </w:r>
      <w:bookmarkEnd w:id="8"/>
    </w:p>
    <w:p>
      <w:pPr/>
      <w:r>
        <w:rPr/>
        <w:t xml:space="preserve">24 hour reception, 24h security service, Afternoon Tea, Airport transfer, Billiards, Buffet Breakfast, Catering (beach, river, cave, other), Chef- Prepared meals and cooking lession, Children Activities, Children Swimming Pool, Complimentary bottle of water, Complimentary fresh towel, Concierge service, Cooking Lesson, Credit Card payment, Currency exchange, Dry Cleaning, Fishing, Golf, In-Room Dining, Iron, Kayaking, Kid Corner, Laundry service, Limousine Service, Luggage Storage, Massage, Picnic boxes, Private event, partying, Room Service, Services for children, Spa, Swimming Pool, Visiting local villages, Wake-up service, Welcome fruits in room upon arrival, Wi-fi Free, Yoga Retreat</w:t>
      </w:r>
    </w:p>
    <w:p>
      <w:pPr>
        <w:pStyle w:val="Heading2"/>
      </w:pPr>
      <w:bookmarkStart w:id="9" w:name="_Toc9"/>
      <w:r>
        <w:t>Facilities</w:t>
      </w:r>
      <w:bookmarkEnd w:id="9"/>
    </w:p>
    <w:p>
      <w:pPr/>
      <w:r>
        <w:rPr/>
        <w:t xml:space="preserve">Air Conditioning, Bar, BBQ Facility, Beauty Shop, Bicycle, Bond fire, Children Pool, Club Lounge/ Executive Lounge, coffee and tea making facilities, Coffee Machine Facilities, Conference hall, Family Room, Fitness centre, Flat screen TV, Free private parking, Full Board - B/L/D, Garden, Gift Shop, Hair Dryer, In-Room safe, Indoor swimming pool, Internet, Jacuzzi, Massage room, Meeting room, Mini Bar, Outdoor swimming pool, Private Beach, Private Dining Room, Private Pool, Restaurant, Safety Box, satellite LCD TV, Shower With Hot Water, Smoking Area, Steam/Sauna, Table Tennis, Terrace, Umbrella</w:t>
      </w:r>
    </w:p>
    <w:p>
      <w:pPr>
        <w:pStyle w:val="Heading2"/>
      </w:pPr>
      <w:bookmarkStart w:id="10" w:name="_Toc10"/>
      <w:r>
        <w:t>Disabled Facilities</w:t>
      </w:r>
      <w:bookmarkEnd w:id="10"/>
    </w:p>
    <w:p>
      <w:pPr/>
      <w:r>
        <w:rPr/>
        <w:t xml:space="preserve">No disable access</w:t>
      </w:r>
    </w:p>
    <w:p>
      <w:pPr>
        <w:pStyle w:val="Heading2"/>
      </w:pPr>
      <w:r>
        <w:rPr>
          <w:rFonts w:ascii="Open Sans" w:hAnsi="Open Sans" w:eastAsia="Open Sans" w:cs="Open Sans"/>
          <w:color w:val="840b55"/>
          <w:sz w:val="36"/>
          <w:szCs w:val="36"/>
        </w:rPr>
        <w:t xml:space="preserve">Business facilities details</w:t>
      </w:r>
    </w:p>
    <w:tbl>
      <w:tblGrid>
        <w:gridCol/>
        <w:gridCol/>
        <w:gridCol/>
        <w:gridCol/>
        <w:gridCol/>
        <w:gridCol/>
        <w:gridCol/>
      </w:tblGrid>
      <w:tblPr>
        <w:tblW w:w="5000" w:type="pct"/>
        <w:tblLayout w:type="autofit"/>
        <w:tblBorders>
          <w:top w:val="single" w:sz="0.75" w:color="222222"/>
          <w:left w:val="single" w:sz="0.75" w:color="222222"/>
          <w:right w:val="single" w:sz="0.75" w:color="222222"/>
          <w:bottom w:val="single" w:sz="0.75" w:color="222222"/>
          <w:insideH w:val="single" w:sz="0.75" w:color="222222"/>
          <w:insideV w:val="single" w:sz="0.75" w:color="222222"/>
        </w:tblBorders>
      </w:tblP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ROOM NAME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SIZE</w:t>
            </w:r>
            <w:br/>
            <w:r>
              <w:rPr>
                <w:rFonts w:ascii="Open Sans" w:hAnsi="Open Sans" w:eastAsia="Open Sans" w:cs="Open Sans"/>
                <w:sz w:val="20"/>
                <w:szCs w:val="20"/>
                <w:b w:val="1"/>
                <w:bCs w:val="1"/>
              </w:rPr>
              <w:t xml:space="preserve">(m2) </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CLASSROOM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THEATER</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U SHAPE</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BOARDROOM</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BANQUET</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Meeting Room 1</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12.5 x 12</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70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30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50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60</w:t>
            </w:r>
          </w:p>
        </w:tc>
      </w:tr>
      <w:tr>
        <w:trPr/>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b w:val="1"/>
                <w:bCs w:val="1"/>
              </w:rPr>
              <w:t xml:space="preserve">Meeting Room 2</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12.8 x 5</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28</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42</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18</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20</w:t>
            </w:r>
          </w:p>
        </w:tc>
        <w:tc>
          <w:tcPr>
            <w:tcBorders>
              <w:top w:val="single" w:sz="0.75" w:color="222222"/>
              <w:left w:val="single" w:sz="0.75" w:color="222222"/>
              <w:right w:val="single" w:sz="0.75" w:color="222222"/>
              <w:bottom w:val="single" w:sz="0.75" w:color="222222"/>
            </w:tcBorders>
          </w:tcPr>
          <w:p>
            <w:pPr/>
            <w:r>
              <w:rPr>
                <w:rFonts w:ascii="Open Sans" w:hAnsi="Open Sans" w:eastAsia="Open Sans" w:cs="Open Sans"/>
                <w:sz w:val="20"/>
                <w:szCs w:val="20"/>
              </w:rPr>
              <w:t xml:space="preserve">N/A</w:t>
            </w:r>
          </w:p>
        </w:tc>
      </w:tr>
    </w:tbl>
    <w:p>
      <w:pPr>
        <w:pStyle w:val="Heading2"/>
      </w:pPr>
      <w:bookmarkStart w:id="11" w:name="_Toc11"/>
      <w:r>
        <w:t>Restaurant information</w:t>
      </w:r>
      <w:bookmarkEnd w:id="11"/>
    </w:p>
    <w:p>
      <w:pPr/>
      <w:r>
        <w:pict>
          <v:shape id="_x0000_s1060" type="#_x0000_t32" style="width:440pt; height:0pt; margin-left:0pt; margin-top:0pt; mso-position-horizontal:left; mso-position-vertical:top; mso-position-horizontal-relative:char; mso-position-vertical-relative:line;">
            <w10:wrap type="inline"/>
            <v:stroke weight="1pt" color="purple"/>
          </v:shape>
        </w:pict>
      </w:r>
    </w:p>
    <w:p>
      <w:pPr/>
      <w:r>
        <w:rPr>
          <w:rFonts w:ascii="Open Sans" w:hAnsi="Open Sans" w:eastAsia="Open Sans" w:cs="Open Sans"/>
          <w:sz w:val="20"/>
          <w:szCs w:val="20"/>
          <w:b w:val="1"/>
          <w:bCs w:val="1"/>
        </w:rPr>
        <w:t xml:space="preserve">Name: The Dining Room</w:t>
      </w:r>
    </w:p>
    <w:p>
      <w:pPr>
        <w:pPr/>
        <w:numPr>
          <w:ilvl w:val="0"/>
          <w:numId w:val="8"/>
        </w:numPr>
      </w:pPr>
      <w:r>
        <w:rPr>
          <w:rFonts w:ascii="Open Sans" w:hAnsi="Open Sans" w:eastAsia="Open Sans" w:cs="Open Sans"/>
          <w:sz w:val="20"/>
          <w:szCs w:val="20"/>
        </w:rPr>
        <w:t xml:space="preserve">Capacity: 60 pax</w:t>
      </w:r>
    </w:p>
    <w:p>
      <w:pPr>
        <w:pPr/>
        <w:numPr>
          <w:ilvl w:val="0"/>
          <w:numId w:val="8"/>
        </w:numPr>
      </w:pPr>
      <w:r>
        <w:rPr>
          <w:rFonts w:ascii="Open Sans" w:hAnsi="Open Sans" w:eastAsia="Open Sans" w:cs="Open Sans"/>
          <w:sz w:val="20"/>
          <w:szCs w:val="20"/>
        </w:rPr>
        <w:t xml:space="preserve">Opening Hours: 13:00 – 22:00</w:t>
      </w:r>
    </w:p>
    <w:p>
      <w:pPr>
        <w:pPr/>
        <w:numPr>
          <w:ilvl w:val="0"/>
          <w:numId w:val="8"/>
        </w:numPr>
      </w:pPr>
      <w:r>
        <w:rPr>
          <w:rFonts w:ascii="Open Sans" w:hAnsi="Open Sans" w:eastAsia="Open Sans" w:cs="Open Sans"/>
          <w:sz w:val="20"/>
          <w:szCs w:val="20"/>
        </w:rPr>
        <w:t xml:space="preserve">Type of Cuisine: Vietnamese and International</w:t>
      </w:r>
    </w:p>
    <w:p>
      <w:pPr/>
      <w:r>
        <w:rPr>
          <w:rFonts w:ascii="Open Sans" w:hAnsi="Open Sans" w:eastAsia="Open Sans" w:cs="Open Sans"/>
          <w:sz w:val="20"/>
          <w:szCs w:val="20"/>
        </w:rPr>
        <w:t xml:space="preserve"> </w:t>
      </w:r>
      <w:br/>
      <w:r>
        <w:rPr>
          <w:rFonts w:ascii="Open Sans" w:hAnsi="Open Sans" w:eastAsia="Open Sans" w:cs="Open Sans"/>
          <w:sz w:val="20"/>
          <w:szCs w:val="20"/>
          <w:b w:val="1"/>
          <w:bCs w:val="1"/>
        </w:rPr>
        <w:t xml:space="preserve">Name: The Living Room</w:t>
      </w:r>
    </w:p>
    <w:p>
      <w:pPr>
        <w:pPr/>
        <w:numPr>
          <w:ilvl w:val="0"/>
          <w:numId w:val="9"/>
        </w:numPr>
      </w:pPr>
      <w:r>
        <w:rPr>
          <w:rFonts w:ascii="Open Sans" w:hAnsi="Open Sans" w:eastAsia="Open Sans" w:cs="Open Sans"/>
          <w:sz w:val="20"/>
          <w:szCs w:val="20"/>
        </w:rPr>
        <w:t xml:space="preserve">Capacity: 30 pax</w:t>
      </w:r>
    </w:p>
    <w:p>
      <w:pPr>
        <w:pPr/>
        <w:numPr>
          <w:ilvl w:val="0"/>
          <w:numId w:val="9"/>
        </w:numPr>
      </w:pPr>
      <w:r>
        <w:rPr>
          <w:rFonts w:ascii="Open Sans" w:hAnsi="Open Sans" w:eastAsia="Open Sans" w:cs="Open Sans"/>
          <w:sz w:val="20"/>
          <w:szCs w:val="20"/>
        </w:rPr>
        <w:t xml:space="preserve">Opening Hours: 6:30am – 22:00</w:t>
      </w:r>
    </w:p>
    <w:p>
      <w:pPr>
        <w:pPr/>
        <w:numPr>
          <w:ilvl w:val="0"/>
          <w:numId w:val="9"/>
        </w:numPr>
      </w:pPr>
      <w:r>
        <w:rPr>
          <w:rFonts w:ascii="Open Sans" w:hAnsi="Open Sans" w:eastAsia="Open Sans" w:cs="Open Sans"/>
          <w:sz w:val="20"/>
          <w:szCs w:val="20"/>
        </w:rPr>
        <w:t xml:space="preserve">Type of Cuisine: Vietnamese and International</w:t>
      </w:r>
    </w:p>
    <w:p>
      <w:pPr>
        <w:pStyle w:val="Heading2"/>
      </w:pPr>
      <w:bookmarkStart w:id="12" w:name="_Toc12"/>
      <w:r>
        <w:t>Photos</w:t>
      </w:r>
      <w:bookmarkEnd w:id="12"/>
    </w:p>
    <w:p>
      <w:pPr/>
      <w:r>
        <w:pict>
          <v:shape id="_x0000_s1070" type="#_x0000_t32" style="width:440pt; height:0pt; margin-left:0pt; margin-top:0pt; mso-position-horizontal:left; mso-position-vertical:top; mso-position-horizontal-relative:char; mso-position-vertical-relative:line;">
            <w10:wrap type="inline"/>
            <v:stroke weight="1pt" color="purple"/>
          </v:shape>
        </w:pict>
      </w:r>
    </w:p>
    <w:p>
      <w:pPr>
        <w:pStyle w:val="Heading3"/>
      </w:pPr>
      <w:bookmarkStart w:id="13" w:name="_Toc13"/>
      <w:r>
        <w:t>Hotel Photos</w:t>
      </w:r>
      <w:bookmarkEnd w:id="13"/>
    </w:p>
    <w:p>
      <w:pPr/>
      <w:r>
        <w:pict>
          <v:shape type="#_x0000_t75" style="width:450pt; height:299.7pt; margin-left:-1pt; margin-top:-1pt; mso-position-horizontal:left; mso-position-vertical:top; mso-position-horizontal-relative:char; mso-position-vertical-relative:line; z-index:-2147483647;">
            <v:imagedata r:id="rId8" o:title=""/>
          </v:shape>
        </w:pict>
      </w:r>
    </w:p>
    <w:p>
      <w:pPr/>
      <w:r>
        <w:pict>
          <v:shape type="#_x0000_t75" style="width:450pt; height:299.7pt; margin-left:-1pt; margin-top:-1pt; mso-position-horizontal:left; mso-position-vertical:top; mso-position-horizontal-relative:char; mso-position-vertical-relative:line; z-index:-2147483647;">
            <v:imagedata r:id="rId9" o:title=""/>
          </v:shape>
        </w:pict>
      </w:r>
    </w:p>
    <w:p>
      <w:pPr/>
      <w:r>
        <w:pict>
          <v:shape type="#_x0000_t75" style="width:450pt; height:299.7pt; margin-left:-1pt; margin-top:-1pt; mso-position-horizontal:left; mso-position-vertical:top; mso-position-horizontal-relative:char; mso-position-vertical-relative:line; z-index:-2147483647;">
            <v:imagedata r:id="rId10" o:title=""/>
          </v:shape>
        </w:pict>
      </w:r>
    </w:p>
    <w:p>
      <w:pPr/>
      <w:r>
        <w:pict>
          <v:shape type="#_x0000_t75" style="width:450pt; height:299.7pt; margin-left:-1pt; margin-top:-1pt; mso-position-horizontal:left; mso-position-vertical:top; mso-position-horizontal-relative:char; mso-position-vertical-relative:line; z-index:-2147483647;">
            <v:imagedata r:id="rId11" o:title=""/>
          </v:shape>
        </w:pict>
      </w:r>
    </w:p>
    <w:p>
      <w:pPr/>
      <w:r>
        <w:pict>
          <v:shape type="#_x0000_t75" style="width:450pt; height:299.7pt; margin-left:-1pt; margin-top:-1pt; mso-position-horizontal:left; mso-position-vertical:top; mso-position-horizontal-relative:char; mso-position-vertical-relative:line; z-index:-2147483647;">
            <v:imagedata r:id="rId12" o:title=""/>
          </v:shape>
        </w:pict>
      </w:r>
    </w:p>
    <w:p>
      <w:pPr/>
      <w:r>
        <w:pict>
          <v:shape type="#_x0000_t75" style="width:450pt; height:299.7pt; margin-left:-1pt; margin-top:-1pt; mso-position-horizontal:left; mso-position-vertical:top; mso-position-horizontal-relative:char; mso-position-vertical-relative:line; z-index:-2147483647;">
            <v:imagedata r:id="rId13" o:title=""/>
          </v:shape>
        </w:pict>
      </w:r>
    </w:p>
    <w:p>
      <w:pPr>
        <w:pStyle w:val="Heading3"/>
      </w:pPr>
      <w:bookmarkStart w:id="14" w:name="_Toc14"/>
      <w:r>
        <w:t>Rooms photos</w:t>
      </w:r>
      <w:bookmarkEnd w:id="14"/>
    </w:p>
    <w:p>
      <w:pPr/>
      <w:r>
        <w:pict>
          <v:shape type="#_x0000_t75" style="width:450pt; height:300.21428571429pt; margin-left:-1pt; margin-top:-1pt; mso-position-horizontal:left; mso-position-vertical:top; mso-position-horizontal-relative:char; mso-position-vertical-relative:line; z-index:-2147483647;">
            <v:imagedata r:id="rId14" o:title=""/>
          </v:shape>
        </w:pict>
      </w:r>
    </w:p>
    <w:p>
      <w:pPr/>
      <w:r>
        <w:pict>
          <v:shape type="#_x0000_t75" style="width:450pt; height:299.7pt; margin-left:-1pt; margin-top:-1pt; mso-position-horizontal:left; mso-position-vertical:top; mso-position-horizontal-relative:char; mso-position-vertical-relative:line; z-index:-2147483647;">
            <v:imagedata r:id="rId15" o:title=""/>
          </v:shape>
        </w:pict>
      </w:r>
    </w:p>
    <w:p>
      <w:pPr/>
      <w:r>
        <w:pict>
          <v:shape type="#_x0000_t75" style="width:450pt; height:301.5pt; margin-left:-1pt; margin-top:-1pt; mso-position-horizontal:left; mso-position-vertical:top; mso-position-horizontal-relative:char; mso-position-vertical-relative:line; z-index:-2147483647;">
            <v:imagedata r:id="rId16" o:title=""/>
          </v:shape>
        </w:pict>
      </w:r>
    </w:p>
    <w:p>
      <w:pPr/>
      <w:r>
        <w:pict>
          <v:shape type="#_x0000_t75" style="width:450pt; height:299.7pt; margin-left:-1pt; margin-top:-1pt; mso-position-horizontal:left; mso-position-vertical:top; mso-position-horizontal-relative:char; mso-position-vertical-relative:line; z-index:-2147483647;">
            <v:imagedata r:id="rId17" o:title=""/>
          </v:shape>
        </w:pict>
      </w:r>
    </w:p>
    <w:p>
      <w:pPr/>
      <w:r>
        <w:pict>
          <v:shape type="#_x0000_t75" style="width:450pt; height:299.7pt; margin-left:-1pt; margin-top:-1pt; mso-position-horizontal:left; mso-position-vertical:top; mso-position-horizontal-relative:char; mso-position-vertical-relative:line; z-index:-2147483647;">
            <v:imagedata r:id="rId18" o:title=""/>
          </v:shape>
        </w:pict>
      </w:r>
    </w:p>
    <w:p>
      <w:pPr/>
      <w:r>
        <w:pict>
          <v:shape type="#_x0000_t75" style="width:450pt; height:299.7pt; margin-left:-1pt; margin-top:-1pt; mso-position-horizontal:left; mso-position-vertical:top; mso-position-horizontal-relative:char; mso-position-vertical-relative:line; z-index:-2147483647;">
            <v:imagedata r:id="rId19" o:title=""/>
          </v:shape>
        </w:pict>
      </w:r>
    </w:p>
    <w:p>
      <w:pPr/>
      <w:r>
        <w:pict>
          <v:shape type="#_x0000_t75" style="width:450pt; height:299.7pt; margin-left:-1pt; margin-top:-1pt; mso-position-horizontal:left; mso-position-vertical:top; mso-position-horizontal-relative:char; mso-position-vertical-relative:line; z-index:-2147483647;">
            <v:imagedata r:id="rId20" o:title=""/>
          </v:shape>
        </w:pict>
      </w:r>
    </w:p>
    <w:p>
      <w:pPr/>
      <w:r>
        <w:pict>
          <v:shape type="#_x0000_t75" style="width:450pt; height:300.21428571429pt; margin-left:-1pt; margin-top:-1pt; mso-position-horizontal:left; mso-position-vertical:top; mso-position-horizontal-relative:char; mso-position-vertical-relative:line; z-index:-2147483647;">
            <v:imagedata r:id="rId21" o:title=""/>
          </v:shape>
        </w:pict>
      </w:r>
    </w:p>
    <w:p>
      <w:pPr/>
      <w:r>
        <w:pict>
          <v:shape type="#_x0000_t75" style="width:450pt; height:300.21428571429pt; margin-left:-1pt; margin-top:-1pt; mso-position-horizontal:left; mso-position-vertical:top; mso-position-horizontal-relative:char; mso-position-vertical-relative:line; z-index:-2147483647;">
            <v:imagedata r:id="rId22" o:title=""/>
          </v:shape>
        </w:pict>
      </w:r>
    </w:p>
    <w:p>
      <w:pPr/>
      <w:r>
        <w:pict>
          <v:shape type="#_x0000_t75" style="width:450pt; height:300.21428571429pt; margin-left:-1pt; margin-top:-1pt; mso-position-horizontal:left; mso-position-vertical:top; mso-position-horizontal-relative:char; mso-position-vertical-relative:line; z-index:-2147483647;">
            <v:imagedata r:id="rId23" o:title=""/>
          </v:shape>
        </w:pict>
      </w:r>
    </w:p>
    <w:p>
      <w:pPr>
        <w:pStyle w:val="Heading3"/>
      </w:pPr>
      <w:bookmarkStart w:id="15" w:name="_Toc15"/>
      <w:r>
        <w:t>Restaurant photos</w:t>
      </w:r>
      <w:bookmarkEnd w:id="15"/>
    </w:p>
    <w:p>
      <w:pPr/>
      <w:r>
        <w:pict>
          <v:shape type="#_x0000_t75" style="width:450pt; height:300.21428571429pt; margin-left:-1pt; margin-top:-1pt; mso-position-horizontal:left; mso-position-vertical:top; mso-position-horizontal-relative:char; mso-position-vertical-relative:line; z-index:-2147483647;">
            <v:imagedata r:id="rId24" o:title=""/>
          </v:shape>
        </w:pict>
      </w:r>
    </w:p>
    <w:p>
      <w:pPr/>
      <w:r>
        <w:pict>
          <v:shape type="#_x0000_t75" style="width:450pt; height:300.21428571429pt; margin-left:-1pt; margin-top:-1pt; mso-position-horizontal:left; mso-position-vertical:top; mso-position-horizontal-relative:char; mso-position-vertical-relative:line; z-index:-2147483647;">
            <v:imagedata r:id="rId25" o:title=""/>
          </v:shape>
        </w:pict>
      </w:r>
    </w:p>
    <w:p>
      <w:pPr/>
      <w:r>
        <w:pict>
          <v:shape type="#_x0000_t75" style="width:450pt; height:300.21428571429pt; margin-left:-1pt; margin-top:-1pt; mso-position-horizontal:left; mso-position-vertical:top; mso-position-horizontal-relative:char; mso-position-vertical-relative:line; z-index:-2147483647;">
            <v:imagedata r:id="rId26" o:title=""/>
          </v:shape>
        </w:pict>
      </w:r>
    </w:p>
    <w:p>
      <w:pPr/>
      <w:r>
        <w:pict>
          <v:shape type="#_x0000_t75" style="width:450pt; height:300.21428571429pt; margin-left:-1pt; margin-top:-1pt; mso-position-horizontal:left; mso-position-vertical:top; mso-position-horizontal-relative:char; mso-position-vertical-relative:line; z-index:-2147483647;">
            <v:imagedata r:id="rId27" o:title=""/>
          </v:shape>
        </w:pict>
      </w:r>
    </w:p>
    <w:p>
      <w:pPr/>
      <w:r>
        <w:pict>
          <v:shape type="#_x0000_t75" style="width:450pt; height:300.21428571429pt; margin-left:-1pt; margin-top:-1pt; mso-position-horizontal:left; mso-position-vertical:top; mso-position-horizontal-relative:char; mso-position-vertical-relative:line; z-index:-2147483647;">
            <v:imagedata r:id="rId28" o:title=""/>
          </v:shape>
        </w:pict>
      </w:r>
    </w:p>
    <w:p>
      <w:pPr/>
      <w:r>
        <w:pict>
          <v:shape type="#_x0000_t75" style="width:450pt; height:300.21428571429pt; margin-left:-1pt; margin-top:-1pt; mso-position-horizontal:left; mso-position-vertical:top; mso-position-horizontal-relative:char; mso-position-vertical-relative:line; z-index:-2147483647;">
            <v:imagedata r:id="rId29" o:title=""/>
          </v:shape>
        </w:pict>
      </w:r>
    </w:p>
    <w:p>
      <w:pPr/>
      <w:r>
        <w:pict>
          <v:shape type="#_x0000_t75" style="width:450pt; height:293.78571428571pt; margin-left:-1pt; margin-top:-1pt; mso-position-horizontal:left; mso-position-vertical:top; mso-position-horizontal-relative:char; mso-position-vertical-relative:line; z-index:-2147483647;">
            <v:imagedata r:id="rId30" o:title=""/>
          </v:shape>
        </w:pict>
      </w:r>
    </w:p>
    <w:p>
      <w:pPr>
        <w:pStyle w:val="Heading3"/>
      </w:pPr>
      <w:bookmarkStart w:id="16" w:name="_Toc16"/>
      <w:r>
        <w:t>Services &amp; facilities photos</w:t>
      </w:r>
      <w:bookmarkEnd w:id="16"/>
    </w:p>
    <w:p>
      <w:pPr/>
      <w:r>
        <w:pict>
          <v:shape type="#_x0000_t75" style="width:450pt; height:244.18604651163pt; margin-left:-1pt; margin-top:-1pt; mso-position-horizontal:left; mso-position-vertical:top; mso-position-horizontal-relative:char; mso-position-vertical-relative:line; z-index:-2147483647;">
            <v:imagedata r:id="rId31" o:title=""/>
          </v:shape>
        </w:pict>
      </w:r>
    </w:p>
    <w:p>
      <w:pPr/>
      <w:r>
        <w:pict>
          <v:shape type="#_x0000_t75" style="width:450pt; height:300.21428571429pt; margin-left:-1pt; margin-top:-1pt; mso-position-horizontal:left; mso-position-vertical:top; mso-position-horizontal-relative:char; mso-position-vertical-relative:line; z-index:-2147483647;">
            <v:imagedata r:id="rId32" o:title=""/>
          </v:shape>
        </w:pict>
      </w:r>
    </w:p>
    <w:p>
      <w:pPr/>
      <w:r>
        <w:pict>
          <v:shape type="#_x0000_t75" style="width:450pt; height:300.21428571429pt; margin-left:-1pt; margin-top:-1pt; mso-position-horizontal:left; mso-position-vertical:top; mso-position-horizontal-relative:char; mso-position-vertical-relative:line; z-index:-2147483647;">
            <v:imagedata r:id="rId33" o:title=""/>
          </v:shape>
        </w:pict>
      </w:r>
    </w:p>
    <w:p>
      <w:pPr/>
      <w:r>
        <w:pict>
          <v:shape type="#_x0000_t75" style="width:450pt; height:300.21428571429pt; margin-left:-1pt; margin-top:-1pt; mso-position-horizontal:left; mso-position-vertical:top; mso-position-horizontal-relative:char; mso-position-vertical-relative:line; z-index:-2147483647;">
            <v:imagedata r:id="rId34" o:title=""/>
          </v:shape>
        </w:pict>
      </w:r>
    </w:p>
    <w:p>
      <w:pPr/>
      <w:r>
        <w:pict>
          <v:shape type="#_x0000_t75" style="width:450pt; height:300.21428571429pt; margin-left:-1pt; margin-top:-1pt; mso-position-horizontal:left; mso-position-vertical:top; mso-position-horizontal-relative:char; mso-position-vertical-relative:line; z-index:-2147483647;">
            <v:imagedata r:id="rId35" o:title=""/>
          </v:shape>
        </w:pict>
      </w:r>
    </w:p>
    <w:p>
      <w:pPr/>
      <w:r>
        <w:pict>
          <v:shape type="#_x0000_t75" style="width:450pt; height:300.21428571429pt; margin-left:-1pt; margin-top:-1pt; mso-position-horizontal:left; mso-position-vertical:top; mso-position-horizontal-relative:char; mso-position-vertical-relative:line; z-index:-2147483647;">
            <v:imagedata r:id="rId36" o:title=""/>
          </v:shape>
        </w:pict>
      </w:r>
    </w:p>
    <w:p>
      <w:pPr>
        <w:pStyle w:val="Heading2"/>
      </w:pPr>
      <w:bookmarkStart w:id="17" w:name="_Toc17"/>
      <w:r>
        <w:t>Easia Travel Head Office</w:t>
      </w:r>
      <w:bookmarkEnd w:id="17"/>
    </w:p>
    <w:p>
      <w:pPr/>
      <w:r>
        <w:pict>
          <v:shape id="_x0000_s1105" type="#_x0000_t32" style="width:440pt; height:0pt; margin-left:0pt; margin-top:0pt; mso-position-horizontal:left; mso-position-vertical:top; mso-position-horizontal-relative:char; mso-position-vertical-relative:line;">
            <w10:wrap type="inline"/>
            <v:stroke weight="1pt" color="purple"/>
          </v:shape>
        </w:pict>
      </w:r>
    </w:p>
    <w:sectPr>
      <w:headerReference w:type="default" r:id="rId37"/>
      <w:footerReference w:type="default" r:id="rId38"/>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fldChar w:fldCharType="begin"/>
    </w:r>
    <w:r>
      <w:rPr>
        <w:rStyle w:val="Fontfooter"/>
      </w:rPr>
      <w:instrText xml:space="preserve">PAGE</w:instrText>
    </w:r>
    <w:r>
      <w:fldChar w:fldCharType="separate"/>
    </w:r>
    <w:r>
      <w:fldChar w:fldCharType="end"/>
    </w:r>
    <w:r>
      <w:rPr>
        <w:rStyle w:val="Fontfooter"/>
      </w:rPr>
      <w:t xml:space="preserve">                    VIETNAM – PHAN THIET – AZERAI KE GA BAY</w: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yle="width:150pt; height:46.666666666667pt; margin-left:-1pt; margin-top:0pt; mso-position-horizontal:left; mso-position-vertical:top; mso-position-horizontal-relative:char; mso-position-vertical-relative:line; z-index:-2147483647;">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nsid w:val="FF0B54AE"/>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8">
    <w:nsid w:val="6F9975CC"/>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9">
    <w:nsid w:val="B9886153"/>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7">
    <w:abstractNumId w:val="7"/>
  </w:num>
  <w:num w:numId="8">
    <w:abstractNumId w:val="8"/>
  </w:num>
  <w:num w:numId="9">
    <w:abstractNumId w:val="9"/>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Open Sans" w:hAnsi="Open Sans" w:eastAsia="Open Sans" w:cs="Open Sans"/>
        <w:sz w:val="20"/>
        <w:szCs w:val="20"/>
        <w:lang w:val="en-US"/>
      </w:rPr>
    </w:rPrDefault>
  </w:docDefaults>
  <w:style w:type="paragraph" w:default="1" w:styleId="Normal">
    <w:name w:val="Normal"/>
    <w:pPr>
      <w:spacing w:line="312" w:lineRule="auto"/>
    </w:pPr>
  </w:style>
  <w:style w:type="character" w:styleId="FootnoteReference">
    <w:name w:val="Footnote Reference"/>
    <w:semiHidden/>
    <w:unhideWhenUsed/>
    <w:rPr>
      <w:vertAlign w:val="superscript"/>
    </w:rPr>
  </w:style>
  <w:style w:type="character">
    <w:name w:val="Fontfooter"/>
    <w:rPr>
      <w:rFonts w:ascii="Open Sans" w:hAnsi="Open Sans" w:eastAsia="Open Sans" w:cs="Open Sans"/>
      <w:color w:val="000000"/>
      <w:sz w:val="16"/>
      <w:szCs w:val="16"/>
    </w:rPr>
  </w:style>
  <w:style w:type="character">
    <w:name w:val="FontTitle"/>
    <w:rPr>
      <w:rFonts w:ascii="Open Sans" w:hAnsi="Open Sans" w:eastAsia="Open Sans" w:cs="Open Sans"/>
      <w:color w:val="000000"/>
      <w:sz w:val="20"/>
      <w:szCs w:val="20"/>
    </w:rPr>
  </w:style>
  <w:style w:type="paragraph" w:styleId="Heading1">
    <w:link w:val="Heading1Char"/>
    <w:name w:val="heading 1"/>
    <w:basedOn w:val="Normal"/>
    <w:pPr>
      <w:spacing w:line="360" w:lineRule="auto"/>
    </w:pPr>
    <w:rPr>
      <w:rFonts w:ascii="Open Sans" w:hAnsi="Open Sans" w:eastAsia="Open Sans" w:cs="Open Sans"/>
      <w:color w:val="840b55"/>
      <w:sz w:val="36"/>
      <w:szCs w:val="36"/>
      <w:smallCaps w:val="0"/>
      <w:caps w:val="1"/>
    </w:rPr>
  </w:style>
  <w:style w:type="paragraph" w:styleId="Heading2">
    <w:link w:val="Heading2Char"/>
    <w:name w:val="heading 2"/>
    <w:basedOn w:val="Normal"/>
    <w:pPr>
      <w:spacing w:line="240" w:lineRule="auto"/>
    </w:pPr>
    <w:rPr>
      <w:rFonts w:ascii="Open Sans" w:hAnsi="Open Sans" w:eastAsia="Open Sans" w:cs="Open Sans"/>
      <w:color w:val="840b55"/>
      <w:sz w:val="36"/>
      <w:szCs w:val="36"/>
    </w:rPr>
  </w:style>
  <w:style w:type="paragraph" w:styleId="Heading3">
    <w:link w:val="Heading3Char"/>
    <w:name w:val="heading 3"/>
    <w:basedOn w:val="Normal"/>
    <w:pPr>
      <w:spacing w:line="360" w:lineRule="auto"/>
    </w:pPr>
    <w:rPr>
      <w:rFonts w:ascii="Open Sans" w:hAnsi="Open Sans" w:eastAsia="Open Sans" w:cs="Open Sans"/>
      <w:color w:val="840b55"/>
      <w:sz w:val="36"/>
      <w:szCs w:val="3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header" Target="header1.xml"/><Relationship Id="rId38"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2024-04-24T23:05:52+00:00</dcterms:created>
  <dcterms:modified xsi:type="dcterms:W3CDTF">2024-04-24T23:05:52+00:00</dcterms:modified>
</cp:coreProperties>
</file>

<file path=docProps/custom.xml><?xml version="1.0" encoding="utf-8"?>
<Properties xmlns="http://schemas.openxmlformats.org/officeDocument/2006/custom-properties" xmlns:vt="http://schemas.openxmlformats.org/officeDocument/2006/docPropsVTypes"/>
</file>